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B" w:rsidRDefault="000D30CE">
      <w:pPr>
        <w:rPr>
          <w:rStyle w:val="Kiemels2"/>
          <w:rFonts w:ascii="Arial" w:hAnsi="Arial" w:cs="Arial"/>
          <w:color w:val="333333"/>
          <w:sz w:val="24"/>
          <w:szCs w:val="24"/>
          <w:shd w:val="clear" w:color="auto" w:fill="F2F2F2"/>
        </w:rPr>
      </w:pPr>
      <w:r w:rsidRPr="000D30CE">
        <w:rPr>
          <w:rStyle w:val="Kiemels2"/>
          <w:rFonts w:ascii="Arial" w:hAnsi="Arial" w:cs="Arial"/>
          <w:color w:val="333333"/>
          <w:sz w:val="24"/>
          <w:szCs w:val="24"/>
          <w:shd w:val="clear" w:color="auto" w:fill="F2F2F2"/>
        </w:rPr>
        <w:t>2.5. 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háttér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CLXXXIX. törvény 13. 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bekezdése szerint a helyi közügyek, valamint a helyben biztosítható közfeladatok körében ellátandó helyi önkormányzati feladatok különösen: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településfejlesztés, településrendezés;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 közterületek, valamint az önkormányzat tulajdonában álló közintézmény elnevezése;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egészségügyi alapellátás,</w:t>
      </w:r>
      <w:proofErr w:type="gram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egészséges életmód segítését célzó szolgáltatások;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környezet-egészségügy (köztisztaság, települési környezet tisztaságának biztosítása, rovar- és rágcsálóirtás);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óvodai ellátás;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szociális, gyermekjóléti szolgáltatások és ellátások;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lakás- és helyiséggazdálkodás;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a területén hajléktalanná vált személyek ellátásának és rehabilitációjának, valamint a hajléktalanná válás</w:t>
      </w:r>
      <w:proofErr w:type="gram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megelőzésének biztosítása;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helyi környezet- és természetvédelem, vízgazdálkodás, vízkárelhárítás;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honvédelem, polgári védelem, katasztrófavédelem, helyi közfoglalkoztatás;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helyi adóval, gazdaságszervezéssel és a turizmussal kapcsolatos feladatok;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a kistermelők, őstermelők számára - jogszabályban meghatározott termékeik - értékesítési lehetőségeinek biztosítása, ideértve a hétvégi árusítás lehetőségét is;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sport, ifjúsági ügyek;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16. nemzetiségi ügyek;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17. közreműködés a település közbiztonságának biztosításában;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18. helyi közösségi közlekedés biztosítása;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19. hulladékgazdálkodás;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20.</w:t>
      </w:r>
      <w:proofErr w:type="gram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távhőszolgáltatás</w:t>
      </w:r>
      <w:proofErr w:type="gram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21. víziközmű-szolgáltatás, amennyiben a víziközmű-szolgáltatásról szóló törvény rendelkezései szerint a helyi önkormányzat ellátásért felelősnek minősül.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közszolgáltatások bemutatása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 város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az egyes közszolgáltatásokat az alábbi közszolgáltatók végzik: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E27DE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Közüzemi ivóvíz és csatornaszolgáltatás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jogszabály: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CCIX. törvény a víziközmű-szolgáltatásról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szolgáltató adatai: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BARANYA-VÍZ </w:t>
      </w:r>
      <w:proofErr w:type="spellStart"/>
      <w:r w:rsidRPr="00E27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Víziközmű</w:t>
      </w:r>
      <w:proofErr w:type="spellEnd"/>
      <w:r w:rsidRPr="00E27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Zrt.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6000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Mohács, Budapesti országút 1.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Telefon: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+36 69/311-144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5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vizmu@baranyaviz.hu</w:t>
        </w:r>
      </w:hyperlink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közfeladatot ellátó szerv által nyújtott vagy költségvetéséből finanszírozott közszolgáltatások igénybevételének rendjére vonatkozó tájékoztatás: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Közüzemi szerződés és díjfizetés alapján bárki által igénybe vehető.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díjszabás:</w:t>
      </w:r>
      <w:hyperlink r:id="rId6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www.baranyaviz.hu</w:t>
        </w:r>
      </w:hyperlink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5564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Helyi közösségi tömegközlekedési közszolgáltatás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2012. évi XLI. törvény a személyszállítási szolgáltatásokról</w:t>
      </w:r>
      <w:r w:rsidRPr="00581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zolgáltató adatai: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E27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Volánbusz Zrt.</w:t>
      </w:r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1091 Budapest, Üllői út 131.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Telefon: +36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382-0888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7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info@volanbusz.hu</w:t>
        </w:r>
      </w:hyperlink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díjszabás: 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https://www.volanbusz.hu/hu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81ADE" w:rsidRDefault="005752D0" w:rsidP="005752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Volánbusz Zrt. – mint a Dél-Dunántúli Közlekedési Központ Zrt. jogutódja </w:t>
      </w:r>
      <w:proofErr w:type="gram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</w:t>
      </w:r>
      <w:proofErr w:type="gram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autóbusszal végzett menetrendszerinti személyszállítási szolgáltatás tervezése, szervezése és megrendelése, valamint a szolgáltatáshoz kapcsolódó kereskedelmi feladatok ellátása.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64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Helyi közösségi tömegközlekedési közszolgáltatás (Vízi)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2012. évi XLI. törvény a személyszállítási szolgáltatásokról</w:t>
      </w:r>
    </w:p>
    <w:p w:rsidR="005752D0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2000. évi XLII. törvény a </w:t>
      </w:r>
      <w:proofErr w:type="spell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víziközlekedésről</w:t>
      </w:r>
      <w:proofErr w:type="spellEnd"/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zolgáltató adatai: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Mohácsi Városgazdálkodási és Révhajózási Nonprofit Kft.</w:t>
      </w:r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7700 Mohács, Szabadság u. 17.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Telefon: +36/69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330-132 (Szigeti oldal), +36 69/311-129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r w:rsidRPr="00E27D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mvgv@dravanet.hu</w:t>
      </w:r>
    </w:p>
    <w:p w:rsidR="005752D0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díjszabás: </w:t>
      </w:r>
      <w:hyperlink r:id="rId8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http://www.mohacsvgv.hu/14-altalanos-informaciok</w:t>
        </w:r>
      </w:hyperlink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5564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Távhőszolgáltatás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jogszabályok: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2005. évi XVIII. törvény a távhőszolgáltatásról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11/2006.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VI.6.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a távhőszolgáltatásról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MOHÁCS-HŐ Hőszolgáltató Kft.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7700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Liszt Ferenc u. 22.</w:t>
      </w:r>
    </w:p>
    <w:p w:rsidR="005752D0" w:rsidRPr="00E27DE2" w:rsidRDefault="005752D0" w:rsidP="00575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+36 69/511-020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E-mail: </w:t>
      </w:r>
      <w:hyperlink r:id="rId9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info@mohacsihoszolg.hu</w:t>
        </w:r>
      </w:hyperlink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752D0" w:rsidRPr="00581ADE" w:rsidRDefault="005752D0" w:rsidP="005752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Távhőszolgáltatási</w:t>
      </w:r>
      <w:proofErr w:type="spell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szerződés alapján, díjfizetés ellenében bárki számára igénybe vehető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https://www.mohacsihoszolg.hu/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564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Települési hulladékgazdálkodási közszolgáltatás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- 2012. évi CLXXXV. törvény a hulladékról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</w:t>
      </w:r>
      <w:hyperlink r:id="rId10" w:tgtFrame="_blank" w:history="1">
        <w:r w:rsidRPr="005564F3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 7/2014. (VI.2.) önkormányzati rendelet a köztisztaságról, valamint a hulladékgazdálkodási közszolgáltatás ellátásának rendjéről</w:t>
        </w:r>
      </w:hyperlink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szolgáltató adatai: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27D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Dél-Kom</w:t>
      </w:r>
      <w:proofErr w:type="spellEnd"/>
      <w:r w:rsidRPr="00E27D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Dél-Dunántúli Kommunális Szolgáltató Nonprofit Korlátolt Felelősségű Társaság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7632 Pécs, Siklósi út 52.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Mohácsi ügyfélképviselet: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7700 Mohács, Dózsa </w:t>
      </w:r>
      <w:proofErr w:type="spell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+36 30 195-2075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1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mohacsiugyfelszolgalat@delkom.hu</w:t>
        </w:r>
      </w:hyperlink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díjszabás: </w:t>
      </w:r>
      <w:hyperlink r:id="rId12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https://new.delkom.hu/</w:t>
        </w:r>
      </w:hyperlink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Díjfizetés ellenében ingatlanok használói, tulajdonosai részére kötelező közszolgáltatás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5564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Temetkezési kegyeleti közszolgáltatás</w:t>
      </w:r>
    </w:p>
    <w:p w:rsidR="005752D0" w:rsidRPr="00581ADE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jogszabály: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- 1999. évi XLIII. törvény a temetőkről és a temetkezésről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20/2019. (XII.20.)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a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köztemető fenntartási kötelezettség teljesítéséről</w:t>
      </w:r>
    </w:p>
    <w:p w:rsidR="005752D0" w:rsidRPr="005564F3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szolgáltató</w:t>
      </w:r>
      <w:r w:rsidRPr="005564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adatai:</w:t>
      </w:r>
    </w:p>
    <w:p w:rsidR="005752D0" w:rsidRPr="005564F3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4F3">
        <w:rPr>
          <w:rFonts w:ascii="Times New Roman" w:hAnsi="Times New Roman" w:cs="Times New Roman"/>
          <w:b/>
          <w:sz w:val="24"/>
          <w:szCs w:val="24"/>
        </w:rPr>
        <w:t xml:space="preserve">Mohácsi Római Katolikus Egyház 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7700 Mohács, Szent Mihály tér 8.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E27DE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27DE2">
        <w:rPr>
          <w:rFonts w:ascii="Times New Roman" w:hAnsi="Times New Roman" w:cs="Times New Roman"/>
          <w:sz w:val="24"/>
          <w:szCs w:val="24"/>
        </w:rPr>
        <w:t xml:space="preserve"> +36 69/322-866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E27DE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bacsuslaci@gmail.com</w:t>
        </w:r>
      </w:hyperlink>
    </w:p>
    <w:p w:rsidR="005752D0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 xml:space="preserve">Egyén információk: </w:t>
      </w:r>
      <w:hyperlink r:id="rId14" w:history="1">
        <w:r w:rsidRPr="00E27DE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https://mohacsiplebania.hu/</w:t>
        </w:r>
      </w:hyperlink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D0" w:rsidRPr="005564F3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4F3">
        <w:rPr>
          <w:rFonts w:ascii="Times New Roman" w:hAnsi="Times New Roman" w:cs="Times New Roman"/>
          <w:b/>
          <w:sz w:val="24"/>
          <w:szCs w:val="24"/>
        </w:rPr>
        <w:t>Mohács-Kölked Református Társegyházközség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7700 Mohács, Jókai Mór u. 28.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 69/311-336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webelzs@freemail.hu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információ: </w:t>
      </w:r>
      <w:hyperlink r:id="rId15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https://honlap.parokia.hu/lap/mohacs-kolked-reformatus-tarsegyhazkozseg/cikk/mutat/bemutatkozas/</w:t>
        </w:r>
      </w:hyperlink>
    </w:p>
    <w:p w:rsidR="005752D0" w:rsidRPr="005564F3" w:rsidRDefault="005752D0" w:rsidP="005752D0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5564F3">
        <w:rPr>
          <w:rFonts w:ascii="Times New Roman" w:hAnsi="Times New Roman" w:cs="Times New Roman"/>
          <w:b/>
          <w:i/>
          <w:sz w:val="26"/>
          <w:szCs w:val="26"/>
        </w:rPr>
        <w:t>Uszoda üzemeltetés</w:t>
      </w:r>
      <w:proofErr w:type="gramEnd"/>
    </w:p>
    <w:p w:rsidR="005752D0" w:rsidRPr="00E27DE2" w:rsidRDefault="005752D0" w:rsidP="005752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</w:p>
    <w:p w:rsidR="005752D0" w:rsidRPr="00E27DE2" w:rsidRDefault="005752D0" w:rsidP="005752D0">
      <w:pPr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 xml:space="preserve">2004 évi I. törvény a </w:t>
      </w:r>
      <w:proofErr w:type="spellStart"/>
      <w:r w:rsidRPr="00E27DE2">
        <w:rPr>
          <w:rFonts w:ascii="Times New Roman" w:hAnsi="Times New Roman" w:cs="Times New Roman"/>
          <w:sz w:val="24"/>
          <w:szCs w:val="24"/>
        </w:rPr>
        <w:t>sportól</w:t>
      </w:r>
      <w:proofErr w:type="spellEnd"/>
    </w:p>
    <w:p w:rsidR="005752D0" w:rsidRPr="005564F3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szolgáltató adatai: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556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Mohácsi Városgazdálkodási és Révhajózási Nonprofit Kft.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7700 Mohács,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Felszabadulás útja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+36/30</w:t>
      </w: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218-3386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r w:rsidRPr="00E27D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furdo@mohacsuszoda.hu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</w:t>
      </w:r>
      <w:r w:rsidRPr="00E27DE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https://mohacsuszoda.hu/</w:t>
        </w:r>
      </w:hyperlink>
    </w:p>
    <w:p w:rsidR="005752D0" w:rsidRDefault="005752D0" w:rsidP="005752D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D0" w:rsidRPr="005564F3" w:rsidRDefault="005752D0" w:rsidP="005752D0">
      <w:pPr>
        <w:shd w:val="clear" w:color="auto" w:fill="FFFFFF"/>
        <w:spacing w:after="24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564F3">
        <w:rPr>
          <w:rFonts w:ascii="Times New Roman" w:hAnsi="Times New Roman" w:cs="Times New Roman"/>
          <w:b/>
          <w:i/>
          <w:sz w:val="26"/>
          <w:szCs w:val="26"/>
        </w:rPr>
        <w:t>Közművelődési közszolgáltatá</w:t>
      </w:r>
      <w:r w:rsidRPr="005564F3">
        <w:rPr>
          <w:rFonts w:ascii="Times New Roman" w:hAnsi="Times New Roman" w:cs="Times New Roman"/>
          <w:i/>
          <w:sz w:val="26"/>
          <w:szCs w:val="26"/>
        </w:rPr>
        <w:t>s</w:t>
      </w:r>
    </w:p>
    <w:p w:rsidR="005752D0" w:rsidRPr="00E27DE2" w:rsidRDefault="005752D0" w:rsidP="005752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szolgáltatást meghatározó jogszabály</w:t>
      </w:r>
      <w:proofErr w:type="gramStart"/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</w:p>
    <w:p w:rsidR="005752D0" w:rsidRPr="00E27DE2" w:rsidRDefault="005752D0" w:rsidP="00575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6/2020. (II.17.) önkormányzati rendelet a helyi közművelődési feladatok ellátásáról</w:t>
      </w:r>
    </w:p>
    <w:p w:rsidR="005752D0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564F3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szolgáltató</w:t>
      </w:r>
      <w:r w:rsidRPr="005564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Pr="00581A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adatai:</w:t>
      </w:r>
    </w:p>
    <w:p w:rsidR="005752D0" w:rsidRPr="005564F3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Mohácsi Városgazdálkodási és Révhajózási Nonprofit Kft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7700 Mohács, Szabadság u. 17.</w:t>
      </w:r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69/305-183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r w:rsidRPr="00E27D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mvgv@dravanet.hu</w:t>
      </w:r>
    </w:p>
    <w:p w:rsidR="005752D0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</w:t>
      </w:r>
      <w:proofErr w:type="gram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27DE2">
        <w:rPr>
          <w:rFonts w:ascii="Times New Roman" w:hAnsi="Times New Roman" w:cs="Times New Roman"/>
          <w:sz w:val="24"/>
          <w:szCs w:val="24"/>
        </w:rPr>
        <w:t xml:space="preserve">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://mvgv.hu/ 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564F3" w:rsidRDefault="005752D0" w:rsidP="005752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4F3">
        <w:rPr>
          <w:rFonts w:ascii="Times New Roman" w:hAnsi="Times New Roman" w:cs="Times New Roman"/>
          <w:sz w:val="24"/>
          <w:szCs w:val="24"/>
        </w:rPr>
        <w:t>Szolgáltató vállalja, hogy az általa működtetett színtereken (Selyemgyár Kulturális Negyed</w:t>
      </w:r>
      <w:r w:rsidRPr="005564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64F3">
        <w:rPr>
          <w:rFonts w:ascii="Times New Roman" w:hAnsi="Times New Roman" w:cs="Times New Roman"/>
          <w:sz w:val="24"/>
          <w:szCs w:val="24"/>
        </w:rPr>
        <w:t>Busóudvar</w:t>
      </w:r>
      <w:proofErr w:type="spellEnd"/>
      <w:r w:rsidRPr="005564F3">
        <w:rPr>
          <w:rFonts w:ascii="Times New Roman" w:hAnsi="Times New Roman" w:cs="Times New Roman"/>
          <w:sz w:val="24"/>
          <w:szCs w:val="24"/>
        </w:rPr>
        <w:t>, Duna Irodaház – évi 30 alkalommal) a város lakosságának, önszerveződő kulturális-közművelődési közösségeinek – a lehetőségek korlátai között – teret biztosít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2D0" w:rsidRDefault="005752D0" w:rsidP="00575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</w:p>
    <w:p w:rsidR="005752D0" w:rsidRPr="00E27DE2" w:rsidRDefault="005752D0" w:rsidP="00575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DE2">
        <w:rPr>
          <w:rFonts w:ascii="Times New Roman" w:hAnsi="Times New Roman" w:cs="Times New Roman"/>
          <w:b/>
          <w:sz w:val="24"/>
          <w:szCs w:val="24"/>
        </w:rPr>
        <w:t>WestEnd</w:t>
      </w:r>
      <w:proofErr w:type="spellEnd"/>
      <w:r w:rsidRPr="00E27DE2">
        <w:rPr>
          <w:rFonts w:ascii="Times New Roman" w:hAnsi="Times New Roman" w:cs="Times New Roman"/>
          <w:b/>
          <w:sz w:val="24"/>
          <w:szCs w:val="24"/>
        </w:rPr>
        <w:t xml:space="preserve"> Színház Művészeti, Közhasznú, Nonprofit Kft.</w:t>
      </w:r>
    </w:p>
    <w:p w:rsidR="005752D0" w:rsidRPr="00E27DE2" w:rsidRDefault="005752D0" w:rsidP="00575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7700 Mohács Deák tér 3.</w:t>
      </w:r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20/584-0122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r w:rsidRPr="00E27D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szinhaz.westend@gmail.com</w:t>
      </w:r>
    </w:p>
    <w:p w:rsidR="005752D0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</w:t>
      </w:r>
      <w:proofErr w:type="gram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27DE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https</w:t>
        </w:r>
        <w:proofErr w:type="gramEnd"/>
        <w:r w:rsidRPr="00E27DE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://kossuthteatrum.hu/</w:t>
        </w:r>
      </w:hyperlink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E27DE2" w:rsidRDefault="005752D0" w:rsidP="00575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Szolgáltató vállalja az Önkormányzat tulajdonában álló, Kossuth Teátrum megnevezésű létesítmény művelődési házként történő működtetését, továbbá kulturális és közművelődési célú üzemeltetésén és hasznosításán túl, a városlakók számára közművelődési helyszínként történő rendelkezésre bocsátását, illetőleg kulturális események szervezését, feladatok ellátását.</w:t>
      </w:r>
    </w:p>
    <w:p w:rsidR="005752D0" w:rsidRPr="00E27DE2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D0" w:rsidRPr="005564F3" w:rsidRDefault="005752D0" w:rsidP="005752D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564F3">
        <w:rPr>
          <w:rFonts w:ascii="Times New Roman" w:hAnsi="Times New Roman" w:cs="Times New Roman"/>
          <w:b/>
          <w:i/>
          <w:sz w:val="26"/>
          <w:szCs w:val="26"/>
        </w:rPr>
        <w:t>Városüzemeltetési közszolgáltatás</w:t>
      </w:r>
    </w:p>
    <w:p w:rsidR="005752D0" w:rsidRPr="005564F3" w:rsidRDefault="005752D0" w:rsidP="005752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64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szolgáltató adatai:</w:t>
      </w:r>
    </w:p>
    <w:p w:rsidR="005752D0" w:rsidRPr="005564F3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Mohácsi Városgazdálkodási és Révhajózási Nonprofit Kft.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7700 Mohács, Szabadság u. 17.</w:t>
      </w:r>
    </w:p>
    <w:p w:rsidR="005752D0" w:rsidRPr="00581ADE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69/305-183</w:t>
      </w:r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r w:rsidRPr="00E27D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mvgv@dravanet.hu</w:t>
      </w:r>
      <w:bookmarkStart w:id="0" w:name="_GoBack"/>
      <w:bookmarkEnd w:id="0"/>
    </w:p>
    <w:p w:rsidR="005752D0" w:rsidRPr="00E27DE2" w:rsidRDefault="005752D0" w:rsidP="0057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AD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információ, díjszabás</w:t>
      </w:r>
      <w:proofErr w:type="gramStart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27DE2">
        <w:rPr>
          <w:rFonts w:ascii="Times New Roman" w:hAnsi="Times New Roman" w:cs="Times New Roman"/>
          <w:sz w:val="24"/>
          <w:szCs w:val="24"/>
        </w:rPr>
        <w:t xml:space="preserve"> </w:t>
      </w:r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E27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://mvgv.hu/ </w:t>
      </w:r>
    </w:p>
    <w:p w:rsidR="005752D0" w:rsidRPr="00E27DE2" w:rsidRDefault="005752D0" w:rsidP="005752D0">
      <w:pPr>
        <w:jc w:val="both"/>
        <w:rPr>
          <w:rFonts w:ascii="Times New Roman" w:hAnsi="Times New Roman" w:cs="Times New Roman"/>
          <w:sz w:val="24"/>
          <w:szCs w:val="24"/>
        </w:rPr>
      </w:pPr>
      <w:r w:rsidRPr="00E27DE2">
        <w:rPr>
          <w:rFonts w:ascii="Times New Roman" w:hAnsi="Times New Roman" w:cs="Times New Roman"/>
          <w:sz w:val="24"/>
          <w:szCs w:val="24"/>
        </w:rPr>
        <w:t>Szolgáltató feladatai:</w:t>
      </w:r>
    </w:p>
    <w:p w:rsidR="005752D0" w:rsidRPr="00E27DE2" w:rsidRDefault="005752D0" w:rsidP="005752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27DE2">
        <w:rPr>
          <w:sz w:val="24"/>
        </w:rPr>
        <w:t>településrendezés;</w:t>
      </w:r>
    </w:p>
    <w:p w:rsidR="005752D0" w:rsidRPr="00E27DE2" w:rsidRDefault="005752D0" w:rsidP="005752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27DE2">
        <w:rPr>
          <w:sz w:val="24"/>
        </w:rPr>
        <w:t>településüzemeltetés;</w:t>
      </w:r>
    </w:p>
    <w:p w:rsidR="005752D0" w:rsidRPr="00E27DE2" w:rsidRDefault="005752D0" w:rsidP="005752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27DE2">
        <w:rPr>
          <w:sz w:val="24"/>
        </w:rPr>
        <w:t>környezet-egészségügy (köztisztaság, települési környezet tisztaságának biztosítása, rovar-és rágcsálóirtás);</w:t>
      </w:r>
    </w:p>
    <w:p w:rsidR="005752D0" w:rsidRPr="00E27DE2" w:rsidRDefault="005752D0" w:rsidP="005752D0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sz w:val="24"/>
        </w:rPr>
      </w:pPr>
      <w:r w:rsidRPr="00E27DE2">
        <w:rPr>
          <w:sz w:val="24"/>
        </w:rPr>
        <w:t xml:space="preserve">helyi környezet- és természetvédelem. </w:t>
      </w:r>
    </w:p>
    <w:p w:rsidR="005752D0" w:rsidRPr="000D30CE" w:rsidRDefault="005752D0">
      <w:pPr>
        <w:rPr>
          <w:sz w:val="24"/>
          <w:szCs w:val="24"/>
        </w:rPr>
      </w:pPr>
    </w:p>
    <w:sectPr w:rsidR="005752D0" w:rsidRPr="000D30CE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2D4"/>
    <w:multiLevelType w:val="hybridMultilevel"/>
    <w:tmpl w:val="FE9EB2F6"/>
    <w:lvl w:ilvl="0" w:tplc="FEC6BC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30CE"/>
    <w:rsid w:val="0002078F"/>
    <w:rsid w:val="000D30CE"/>
    <w:rsid w:val="002A1BFB"/>
    <w:rsid w:val="002B2C74"/>
    <w:rsid w:val="005752D0"/>
    <w:rsid w:val="0066111C"/>
    <w:rsid w:val="00A13FC3"/>
    <w:rsid w:val="00B70F82"/>
    <w:rsid w:val="00BE29F2"/>
    <w:rsid w:val="00D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unhideWhenUsed/>
    <w:rsid w:val="00575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acsvgv.hu/14-altalanos-informaciok" TargetMode="External"/><Relationship Id="rId13" Type="http://schemas.openxmlformats.org/officeDocument/2006/relationships/hyperlink" Target="mailto:bacsuslaci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olanbusz.hu" TargetMode="External"/><Relationship Id="rId12" Type="http://schemas.openxmlformats.org/officeDocument/2006/relationships/hyperlink" Target="https://new.delkom.hu/" TargetMode="External"/><Relationship Id="rId17" Type="http://schemas.openxmlformats.org/officeDocument/2006/relationships/hyperlink" Target="https://kossuthteatrum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hacsuszoda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anyaviz.hu" TargetMode="External"/><Relationship Id="rId11" Type="http://schemas.openxmlformats.org/officeDocument/2006/relationships/hyperlink" Target="mailto:mohacsiugyfelszolgalat@delkom.hu" TargetMode="External"/><Relationship Id="rId5" Type="http://schemas.openxmlformats.org/officeDocument/2006/relationships/hyperlink" Target="mailto:vizmu@baranyaviz.hu" TargetMode="External"/><Relationship Id="rId15" Type="http://schemas.openxmlformats.org/officeDocument/2006/relationships/hyperlink" Target="https://honlap.parokia.hu/lap/mohacs-kolked-reformatus-tarsegyhazkozseg/cikk/mutat/bemutatkozas/" TargetMode="External"/><Relationship Id="rId10" Type="http://schemas.openxmlformats.org/officeDocument/2006/relationships/hyperlink" Target="https://kecskemet.hu/varoshaza/onkormanyzat/kozgyules/rendeletek-egyseges-szerkezetben-608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ohacsihoszolg.hu" TargetMode="External"/><Relationship Id="rId14" Type="http://schemas.openxmlformats.org/officeDocument/2006/relationships/hyperlink" Target="https://mohacsiplebani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2022-02-08T09:14:00Z</dcterms:created>
  <dcterms:modified xsi:type="dcterms:W3CDTF">2022-02-10T13:07:00Z</dcterms:modified>
</cp:coreProperties>
</file>