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4B" w:rsidRPr="00BE5B4B" w:rsidRDefault="00BE5B4B" w:rsidP="00BE5B4B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hu-HU"/>
        </w:rPr>
      </w:pPr>
      <w:r w:rsidRPr="00BE5B4B">
        <w:rPr>
          <w:rFonts w:ascii="Segoe UI" w:eastAsia="Times New Roman" w:hAnsi="Segoe UI" w:cs="Segoe UI"/>
          <w:color w:val="333333"/>
          <w:sz w:val="36"/>
          <w:szCs w:val="36"/>
          <w:lang w:eastAsia="hu-HU"/>
        </w:rPr>
        <w:t>2.16. Azon közérdekű adatok hasznosítására irányuló szerződések listája, amelyekben a közfeladatot ellátó szerv az egyik szerződő fél</w:t>
      </w:r>
    </w:p>
    <w:p w:rsidR="002A1BFB" w:rsidRDefault="00BE5B4B">
      <w:r>
        <w:t xml:space="preserve"> </w:t>
      </w:r>
    </w:p>
    <w:tbl>
      <w:tblPr>
        <w:tblW w:w="178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80"/>
        <w:gridCol w:w="3220"/>
        <w:gridCol w:w="2180"/>
        <w:gridCol w:w="3220"/>
        <w:gridCol w:w="1720"/>
        <w:gridCol w:w="3220"/>
      </w:tblGrid>
      <w:tr w:rsidR="00BE5B4B" w:rsidRPr="00BE5B4B" w:rsidTr="00BE5B4B">
        <w:trPr>
          <w:trHeight w:val="31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2021. évben megkötött, nettó 5 millió forintot elérő vagy azt meghaladó szerződések.  3.4-be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5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Projekt neve/Szerződés tárgya: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Szerződő fél: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Szerződés megnevezése: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 összege/szerződés értéke: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Szerződés kelte: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Mohácsi belterület 5525 hrsz-ú 2702 m2 alapterületű "kivett beépítetlen terület" megnevezésű ingatlan adásvétele.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MB-Alpha</w:t>
            </w:r>
            <w:proofErr w:type="spellEnd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 xml:space="preserve"> Kereskedelmi és Szolgáltató Kft.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Adásvételi szerződés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10 294 620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2021.02.25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Mohácsi belterület 5527 hrsz-ú 1160 m2 alapterületű és a mohácsi belterület 5528 hrsz-ú 1159 m2 alapterületű "kivett beépítetlen terület" megnevezésű ingatlanok adásvételű ingatlanok adásvétele.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 xml:space="preserve">JAKSICS </w:t>
            </w:r>
            <w:proofErr w:type="gramStart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ÉS</w:t>
            </w:r>
            <w:proofErr w:type="gramEnd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 xml:space="preserve"> FIA Építőipari Kereskedelmi és Szolgáltató Bt.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Adásvételi szerződés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8 835 390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2021.03.01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Mohácsi belterület 2391/2 hrsz-ú, Mohács Szent János utca 5. szám alatti "Selyemgyár Kulturális Negyed" elnevezésű komplexumra vonatkozó, határozatlan időtartamú bérleti szerződés.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Mohácsi Városgazdálkodási és Révhajózási Nonprofit Kft.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Bérleti szerződés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 xml:space="preserve">Havi bérleti díj 500.000 Ft+ÁFA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2021.05.05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</w:tr>
      <w:tr w:rsidR="00BE5B4B" w:rsidRPr="00BE5B4B" w:rsidTr="00BE5B4B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Mohácsi külterület 0139/39 hrsz-ú ingatlanból eladásra került 4500 m2-es területrész, amely a 0139/36-as helyrajzi számú ingatlanhoz került csatolásra.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SCREEN Hungary Textilipari Kft.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Telekalakítással vegyes adásvételi szerződés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 xml:space="preserve">Vételár 13.500.000 Ft + </w:t>
            </w:r>
            <w:proofErr w:type="spellStart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ford.ÁFA</w:t>
            </w:r>
            <w:proofErr w:type="spellEnd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, valamint 4.031.440 Ft földvédelmi járulék.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2021.06.07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Mohácsi külterület 0139/39 hrsz-ú ingatlanból eladásra került 2252 m2-es területrész, amely a 0139/38-as helyrajzi számú ingatlanhoz került csatolásra.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"ALPHA-DENT HIGIÉNIA" Kft.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Telekalakítással vegyes adásvételi szerződés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 xml:space="preserve">Vételár 6.756.000 Ft + </w:t>
            </w:r>
            <w:proofErr w:type="spellStart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ford.ÁFA</w:t>
            </w:r>
            <w:proofErr w:type="spellEnd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, valamint 2.018.480 Ft földvédelmi járulék.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2021.06.18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Mohácsi belterület 5510 hrsz-ú 2896 m2 alapterületű "kivett beépítetlen terület" adásvétele.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Bargár</w:t>
            </w:r>
            <w:proofErr w:type="spellEnd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 xml:space="preserve"> Ferenc őstermelő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Adásvételi szerződés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11 033 760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2021.10.04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Mohácsi belterület 5524 hrsz-ú, 1695 m2 alapterületű "kivett beépítetlen terület" adásvétele.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Grain</w:t>
            </w:r>
            <w:proofErr w:type="spellEnd"/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 xml:space="preserve"> László egyéni vállalkozó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Adásvételi szerződés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6 457 950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E5B4B">
              <w:rPr>
                <w:rFonts w:ascii="Times New Roman" w:eastAsia="Times New Roman" w:hAnsi="Times New Roman" w:cs="Times New Roman"/>
                <w:lang w:eastAsia="hu-HU"/>
              </w:rPr>
              <w:t>2021.08.02 módosítás: 2021.09.24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E5B4B" w:rsidRPr="00BE5B4B" w:rsidTr="00BE5B4B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B4B" w:rsidRPr="00BE5B4B" w:rsidRDefault="00BE5B4B" w:rsidP="00BE5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E5B4B" w:rsidRDefault="00BE5B4B"/>
    <w:sectPr w:rsidR="00BE5B4B" w:rsidSect="00BE5B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B4B"/>
    <w:rsid w:val="0002078F"/>
    <w:rsid w:val="002A1BFB"/>
    <w:rsid w:val="002B2C74"/>
    <w:rsid w:val="0066111C"/>
    <w:rsid w:val="00A13FC3"/>
    <w:rsid w:val="00B70F82"/>
    <w:rsid w:val="00BE29F2"/>
    <w:rsid w:val="00BE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2022-02-08T09:45:00Z</dcterms:created>
  <dcterms:modified xsi:type="dcterms:W3CDTF">2022-02-08T09:47:00Z</dcterms:modified>
</cp:coreProperties>
</file>