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FE" w:rsidRPr="00C42899" w:rsidRDefault="00635341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Mohács Város Önkormá</w:t>
      </w:r>
      <w:r w:rsidR="001D5F77">
        <w:rPr>
          <w:rFonts w:cs="Times New Roman"/>
          <w:b/>
          <w:bCs/>
          <w:sz w:val="22"/>
          <w:szCs w:val="22"/>
        </w:rPr>
        <w:t>nyzata Képviselő-testületének 19</w:t>
      </w:r>
      <w:r w:rsidRPr="00C42899">
        <w:rPr>
          <w:rFonts w:cs="Times New Roman"/>
          <w:b/>
          <w:bCs/>
          <w:sz w:val="22"/>
          <w:szCs w:val="22"/>
        </w:rPr>
        <w:t>/2021. (XII. 20.) önkormányzati rendelete</w:t>
      </w:r>
    </w:p>
    <w:p w:rsidR="00DE0FFE" w:rsidRPr="00C42899" w:rsidRDefault="00635341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C42899">
        <w:rPr>
          <w:rFonts w:cs="Times New Roman"/>
          <w:b/>
          <w:bCs/>
          <w:sz w:val="22"/>
          <w:szCs w:val="22"/>
        </w:rPr>
        <w:t>a</w:t>
      </w:r>
      <w:proofErr w:type="gramEnd"/>
      <w:r w:rsidRPr="00C42899">
        <w:rPr>
          <w:rFonts w:cs="Times New Roman"/>
          <w:b/>
          <w:bCs/>
          <w:sz w:val="22"/>
          <w:szCs w:val="22"/>
        </w:rPr>
        <w:t xml:space="preserve"> helyi közművelődési feladatok ellátásáról szóló 6/2020.(II.17.) önkormányzati rendelet módosításáról </w:t>
      </w:r>
    </w:p>
    <w:p w:rsidR="00DE0FFE" w:rsidRPr="00C42899" w:rsidRDefault="00635341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 xml:space="preserve">Mohács Város Képviselő-testülete Magyarország Alaptörvénye 32. cikk (1) bekezdés a) pontjában meghatározott eredeti jogalkotói hatáskörében, a Magyarország helyi önkormányzatairól szóló 2011. évi CLXXXIX. törvény 13. § (1) bekezdés 7. pontjában biztosított feladatkörében, a muzeális intézményekről, a nyilvános könyvtári ellátásról és a közművelődésről szóló 1997. évi CXL. törvény (továbbiakban: </w:t>
      </w:r>
      <w:proofErr w:type="spellStart"/>
      <w:r w:rsidRPr="00C42899">
        <w:rPr>
          <w:rFonts w:cs="Times New Roman"/>
          <w:sz w:val="22"/>
          <w:szCs w:val="22"/>
        </w:rPr>
        <w:t>Kultv</w:t>
      </w:r>
      <w:proofErr w:type="spellEnd"/>
      <w:r w:rsidRPr="00C42899">
        <w:rPr>
          <w:rFonts w:cs="Times New Roman"/>
          <w:sz w:val="22"/>
          <w:szCs w:val="22"/>
        </w:rPr>
        <w:t>.) 83/</w:t>
      </w:r>
      <w:proofErr w:type="gramStart"/>
      <w:r w:rsidRPr="00C42899">
        <w:rPr>
          <w:rFonts w:cs="Times New Roman"/>
          <w:sz w:val="22"/>
          <w:szCs w:val="22"/>
        </w:rPr>
        <w:t>A.</w:t>
      </w:r>
      <w:proofErr w:type="gramEnd"/>
      <w:r w:rsidRPr="00C42899">
        <w:rPr>
          <w:rFonts w:cs="Times New Roman"/>
          <w:sz w:val="22"/>
          <w:szCs w:val="22"/>
        </w:rPr>
        <w:t xml:space="preserve"> §</w:t>
      </w:r>
      <w:proofErr w:type="spellStart"/>
      <w:r w:rsidRPr="00C42899">
        <w:rPr>
          <w:rFonts w:cs="Times New Roman"/>
          <w:sz w:val="22"/>
          <w:szCs w:val="22"/>
        </w:rPr>
        <w:t>-ában</w:t>
      </w:r>
      <w:proofErr w:type="spellEnd"/>
      <w:r w:rsidRPr="00C42899">
        <w:rPr>
          <w:rFonts w:cs="Times New Roman"/>
          <w:sz w:val="22"/>
          <w:szCs w:val="22"/>
        </w:rPr>
        <w:t xml:space="preserve"> kapott felhatalmazás alapján eljárva – figyelemmel a közművelődési alapszolgáltatások, valamint a közművelődési intézmények és a közösségi színterek követelményeiről szóló 20/2018. (VII.9.) EMMI rendeletben foglalt rendelkezésekre is - az alábbi rendeletet alkotja: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1.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helyi közművelődési feladatok ellátásáról szóló 6/2020 (II.17.) önkormányzati rendelet 1. §</w:t>
      </w:r>
      <w:proofErr w:type="spellStart"/>
      <w:r w:rsidRPr="00C42899">
        <w:rPr>
          <w:rFonts w:cs="Times New Roman"/>
          <w:sz w:val="22"/>
          <w:szCs w:val="22"/>
        </w:rPr>
        <w:t>-</w:t>
      </w:r>
      <w:proofErr w:type="gramStart"/>
      <w:r w:rsidRPr="00C42899">
        <w:rPr>
          <w:rFonts w:cs="Times New Roman"/>
          <w:sz w:val="22"/>
          <w:szCs w:val="22"/>
        </w:rPr>
        <w:t>a</w:t>
      </w:r>
      <w:proofErr w:type="spellEnd"/>
      <w:proofErr w:type="gramEnd"/>
      <w:r w:rsidRPr="00C42899">
        <w:rPr>
          <w:rFonts w:cs="Times New Roman"/>
          <w:sz w:val="22"/>
          <w:szCs w:val="22"/>
        </w:rPr>
        <w:t xml:space="preserve"> a következő (1) és (2) bekezdéssel egészül ki: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„(1) E rendelet célja, hogy a helyben jelentkező művelődési-, kulturális- és társadalmi igények figyelembevételével, a helyi lehetőségek és sajátosságok alapján meghatározza Mohács Város Önkormányzatának közművelődési feladatait, az ellátandó közművelődési alapszolgáltatások körét, azok ellátási formáját és mértékét.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(2) A közművelődési feladatellátás kiemelt céljai: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a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Mohács város közművelődési, kulturális hagyományainak ápolása, továbbfejlesztése, a helyi értékek védelme, a városi polgári élet és életmód fejlesztése, a lokálpatriotizmus erősítése;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b)</w:t>
      </w:r>
      <w:r w:rsidRPr="00C42899">
        <w:rPr>
          <w:rFonts w:cs="Times New Roman"/>
          <w:sz w:val="22"/>
          <w:szCs w:val="22"/>
        </w:rPr>
        <w:tab/>
        <w:t>Az egyetemes (testvérvárosi kapcsolatok), nemzeti és kisebbségi kultúra értékeinek megismerése, gazdagítása;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c)</w:t>
      </w:r>
      <w:r w:rsidRPr="00C42899">
        <w:rPr>
          <w:rFonts w:cs="Times New Roman"/>
          <w:sz w:val="22"/>
          <w:szCs w:val="22"/>
        </w:rPr>
        <w:tab/>
      </w:r>
      <w:proofErr w:type="gramStart"/>
      <w:r w:rsidRPr="00C42899">
        <w:rPr>
          <w:rFonts w:cs="Times New Roman"/>
          <w:sz w:val="22"/>
          <w:szCs w:val="22"/>
        </w:rPr>
        <w:t>A</w:t>
      </w:r>
      <w:proofErr w:type="gramEnd"/>
      <w:r w:rsidRPr="00C42899">
        <w:rPr>
          <w:rFonts w:cs="Times New Roman"/>
          <w:sz w:val="22"/>
          <w:szCs w:val="22"/>
        </w:rPr>
        <w:t xml:space="preserve"> civil közösségek, szervezetek közművelődéssel kapcsolatos tevékenységének támogatása és az együttműködésük ösztönzése;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d)</w:t>
      </w:r>
      <w:r w:rsidRPr="00C42899">
        <w:rPr>
          <w:rFonts w:cs="Times New Roman"/>
          <w:sz w:val="22"/>
          <w:szCs w:val="22"/>
        </w:rPr>
        <w:tab/>
      </w:r>
      <w:proofErr w:type="gramStart"/>
      <w:r w:rsidRPr="00C42899">
        <w:rPr>
          <w:rFonts w:cs="Times New Roman"/>
          <w:sz w:val="22"/>
          <w:szCs w:val="22"/>
        </w:rPr>
        <w:t>A</w:t>
      </w:r>
      <w:proofErr w:type="gramEnd"/>
      <w:r w:rsidRPr="00C42899">
        <w:rPr>
          <w:rFonts w:cs="Times New Roman"/>
          <w:sz w:val="22"/>
          <w:szCs w:val="22"/>
        </w:rPr>
        <w:t xml:space="preserve"> tudományos, illetve a művészeti tevékenység, a helytörténeti munka, valamint a közgyűjtemények támogatása;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e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 közösségi művelődéshez méltó, esztétikus környezet és infrastruktúra biztosítása;</w:t>
      </w:r>
    </w:p>
    <w:p w:rsidR="00DE0FFE" w:rsidRPr="00C42899" w:rsidRDefault="00635341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f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 jelenleg működő a Mohácsi Horvát Önkormányzat, a Mohácsi Német Önkormányzat, a Mohácsi Roma Önkormányzat, valamint a Mohácsi Szerb Önkormányzat kulturális rendezvényeinek, öntevékeny köreinek támogatása, a befogadás és megismerés elősegítése.”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2.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helyi közművelődési feladatok ellátásáról szóló 6/2020 (II.17.) önkormányzati rendelet 2. §</w:t>
      </w:r>
      <w:proofErr w:type="spellStart"/>
      <w:r w:rsidRPr="00C42899">
        <w:rPr>
          <w:rFonts w:cs="Times New Roman"/>
          <w:sz w:val="22"/>
          <w:szCs w:val="22"/>
        </w:rPr>
        <w:t>-a</w:t>
      </w:r>
      <w:proofErr w:type="spellEnd"/>
      <w:r w:rsidRPr="00C42899">
        <w:rPr>
          <w:rFonts w:cs="Times New Roman"/>
          <w:sz w:val="22"/>
          <w:szCs w:val="22"/>
        </w:rPr>
        <w:t xml:space="preserve"> helyébe a következő rendelkezés lép: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„2. §</w:t>
      </w:r>
    </w:p>
    <w:p w:rsidR="00DE0FFE" w:rsidRPr="00C42899" w:rsidRDefault="00635341">
      <w:pPr>
        <w:pStyle w:val="Szvegtrzs"/>
        <w:spacing w:after="24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rendelet hatálya Mohács Város közigazgatási területén lakcímmel rendelkező természetes személyekre, a Mohács Város Önkormányzata (a továbbiakban: Önkormányzat) által fenntartott, valamint együttműködési megállapodással működtetett közművelődési intézményekre és színterekre, továbbá a közművelődésben közművelődési megállapodással résztvevő civil közösségekre, nevelési-oktatási intézményekre terjed ki, utóbbiak esetében a velük kötött megállapodás terjedelméig.”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3.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helyi közművelődési feladatok ellátásáról szóló 6/2020 (II.17.) önkormányzati rendelet 4. §</w:t>
      </w:r>
      <w:proofErr w:type="spellStart"/>
      <w:r w:rsidRPr="00C42899">
        <w:rPr>
          <w:rFonts w:cs="Times New Roman"/>
          <w:sz w:val="22"/>
          <w:szCs w:val="22"/>
        </w:rPr>
        <w:t>-a</w:t>
      </w:r>
      <w:proofErr w:type="spellEnd"/>
      <w:r w:rsidRPr="00C42899">
        <w:rPr>
          <w:rFonts w:cs="Times New Roman"/>
          <w:sz w:val="22"/>
          <w:szCs w:val="22"/>
        </w:rPr>
        <w:t xml:space="preserve"> helyébe a következő rendelkezés lép: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lastRenderedPageBreak/>
        <w:t>„4.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(1) Az Önkormányzat a település minden lakosának biztosítja a kultúrához való, egyenlő esélyű hozzáférés jogát és lehetőségét.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 xml:space="preserve">(2) Az Önkormányzat megszervezi a muzeális intézményekről, a nyilvános könyvtári ellátásról és a közművelődésről szóló 1997. évi CXL. törvény (továbbiakban: </w:t>
      </w:r>
      <w:proofErr w:type="spellStart"/>
      <w:r w:rsidRPr="00C42899">
        <w:rPr>
          <w:rFonts w:cs="Times New Roman"/>
          <w:sz w:val="22"/>
          <w:szCs w:val="22"/>
        </w:rPr>
        <w:t>Kultv</w:t>
      </w:r>
      <w:proofErr w:type="spellEnd"/>
      <w:r w:rsidRPr="00C42899">
        <w:rPr>
          <w:rFonts w:cs="Times New Roman"/>
          <w:sz w:val="22"/>
          <w:szCs w:val="22"/>
        </w:rPr>
        <w:t>.) 76. § (3)-(4) bekezdésében meghatározott közművelődési alapszolgáltatások közül az alábbiakat: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a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művelődő közösségek létrejöttének elősegítése, működésük támogatása, fejlődésük segítése, a közművelődési tevékenységek és a művelődő közösségek számra helyszín biztosítása (</w:t>
      </w:r>
      <w:proofErr w:type="spellStart"/>
      <w:r w:rsidRPr="00C42899">
        <w:rPr>
          <w:rFonts w:cs="Times New Roman"/>
          <w:sz w:val="22"/>
          <w:szCs w:val="22"/>
        </w:rPr>
        <w:t>Kult.tv</w:t>
      </w:r>
      <w:proofErr w:type="spellEnd"/>
      <w:r w:rsidRPr="00C42899">
        <w:rPr>
          <w:rFonts w:cs="Times New Roman"/>
          <w:sz w:val="22"/>
          <w:szCs w:val="22"/>
        </w:rPr>
        <w:t xml:space="preserve">. 76. § (3) bekezdés </w:t>
      </w:r>
      <w:proofErr w:type="gramStart"/>
      <w:r w:rsidRPr="00C42899">
        <w:rPr>
          <w:rFonts w:cs="Times New Roman"/>
          <w:sz w:val="22"/>
          <w:szCs w:val="22"/>
        </w:rPr>
        <w:t>a.</w:t>
      </w:r>
      <w:proofErr w:type="gramEnd"/>
      <w:r w:rsidRPr="00C42899">
        <w:rPr>
          <w:rFonts w:cs="Times New Roman"/>
          <w:sz w:val="22"/>
          <w:szCs w:val="22"/>
        </w:rPr>
        <w:t>) pontja):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a művelődő közösségnek rendszeres és alkalomszerű művelődési vagy közösségi tevékenysége végzésének helyszínét biztosítja;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a művelődő közösségek számára bemutatkozási lehetőségeket teremt,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fórumot szervez a művelődő közösségek vezetőinek részvételével, ahol a művelődő közösségek megfogalmazhatják a feladatellátással kapcsolatos észrevételeiket, javaslataikat.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b)</w:t>
      </w:r>
      <w:r w:rsidRPr="00C42899">
        <w:rPr>
          <w:rFonts w:cs="Times New Roman"/>
          <w:sz w:val="22"/>
          <w:szCs w:val="22"/>
        </w:rPr>
        <w:tab/>
        <w:t>a közösségi és társadalmi részvétel fejlesztése (</w:t>
      </w:r>
      <w:proofErr w:type="spellStart"/>
      <w:r w:rsidRPr="00C42899">
        <w:rPr>
          <w:rFonts w:cs="Times New Roman"/>
          <w:sz w:val="22"/>
          <w:szCs w:val="22"/>
        </w:rPr>
        <w:t>Kult.tv</w:t>
      </w:r>
      <w:proofErr w:type="spellEnd"/>
      <w:r w:rsidRPr="00C42899">
        <w:rPr>
          <w:rFonts w:cs="Times New Roman"/>
          <w:sz w:val="22"/>
          <w:szCs w:val="22"/>
        </w:rPr>
        <w:t xml:space="preserve">. 76. § (3) bekezdés b.). </w:t>
      </w:r>
      <w:proofErr w:type="gramStart"/>
      <w:r w:rsidRPr="00C42899">
        <w:rPr>
          <w:rFonts w:cs="Times New Roman"/>
          <w:sz w:val="22"/>
          <w:szCs w:val="22"/>
        </w:rPr>
        <w:t>pontja</w:t>
      </w:r>
      <w:proofErr w:type="gramEnd"/>
      <w:r w:rsidRPr="00C42899">
        <w:rPr>
          <w:rFonts w:cs="Times New Roman"/>
          <w:sz w:val="22"/>
          <w:szCs w:val="22"/>
        </w:rPr>
        <w:t>):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ba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 helyi közművelődési tevékenység tovább-fejlesztése érdekében segíti, ösztönzi az iskola-rendszeren kívüli öntevékeny, önképző tanfolyamok indítását,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bb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az egyetemes, a nemzeti, a nemzetiségi, más kisebbségi kultúra értékeinek megismerését a megértés, a befogadás elősegítését, az ünnepek kultúrájának gondozását,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bc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az ismeretszerző, az amatőr alkotó, művelődő közösségek tevékenységének támogatását,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bd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 helyi társadalom kapcsolatrendszerének, közösségi életének, érdekérvényesítésének segítését,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be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 szabadidő kulturális célú eltöltéséhez a minél jobb feltételek biztosítását,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bf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egyéb művelődést segítő lehetőségek felkutatását, biztosítását.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bg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szervezi és támogatja a közösségi kulturális hagyományok és értékek ápolását, a művelődésre, társas életre szerveződő közösségek tevékenységét, a lakosság életmódja javítását szolgáló kulturális célok magvalósítását.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bh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támogatja a művészeti intézmények, továbbá a lakosság művészeti kezdeményezéseit, önszerveződéseit. Közreműködik a művészeti alkotómunka feltételeinek javításában, a művészeti értékek létrehozásában, megőrzésében;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C42899">
        <w:rPr>
          <w:rFonts w:cs="Times New Roman"/>
          <w:i/>
          <w:iCs/>
          <w:sz w:val="22"/>
          <w:szCs w:val="22"/>
        </w:rPr>
        <w:t>bi</w:t>
      </w:r>
      <w:proofErr w:type="spellEnd"/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 városban kialakult művelődési hagyományokra, a településfejlesztési koncepcióra, valamint az intézmények, civil szervezetek és a polgárok tevékenységére alapozva - a közművelődés sajátos eszközrendszerével segíti: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c)</w:t>
      </w:r>
      <w:r w:rsidRPr="00C42899">
        <w:rPr>
          <w:rFonts w:cs="Times New Roman"/>
          <w:sz w:val="22"/>
          <w:szCs w:val="22"/>
        </w:rPr>
        <w:tab/>
        <w:t>a hagyományos közösségi kulturális értékek átörökítése feltételeinek biztosítása (</w:t>
      </w:r>
      <w:proofErr w:type="spellStart"/>
      <w:r w:rsidRPr="00C42899">
        <w:rPr>
          <w:rFonts w:cs="Times New Roman"/>
          <w:sz w:val="22"/>
          <w:szCs w:val="22"/>
        </w:rPr>
        <w:t>Kult.tv</w:t>
      </w:r>
      <w:proofErr w:type="spellEnd"/>
      <w:r w:rsidRPr="00C42899">
        <w:rPr>
          <w:rFonts w:cs="Times New Roman"/>
          <w:sz w:val="22"/>
          <w:szCs w:val="22"/>
        </w:rPr>
        <w:t xml:space="preserve">. 76. § (3) bekezdés d. </w:t>
      </w:r>
      <w:proofErr w:type="gramStart"/>
      <w:r w:rsidRPr="00C42899">
        <w:rPr>
          <w:rFonts w:cs="Times New Roman"/>
          <w:sz w:val="22"/>
          <w:szCs w:val="22"/>
        </w:rPr>
        <w:t>pontja</w:t>
      </w:r>
      <w:proofErr w:type="gramEnd"/>
      <w:r w:rsidRPr="00C42899">
        <w:rPr>
          <w:rFonts w:cs="Times New Roman"/>
          <w:sz w:val="22"/>
          <w:szCs w:val="22"/>
        </w:rPr>
        <w:t>):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ca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közreműködik a város szellemi vonzerejének növelésében, a civil társadalom kulturális önszerveződő tevékenységének elősegítésében;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cb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közreműködik a város kulturális értékeinek, hagyományainak feltárásában, megismertetésében, ápolásában, kiemelkedő személyiségeinek értékteremtő tevékenységében,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cc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együttműködik a hátrányos helyzetű rétegek kulturális elesettségének mérséklésében, az esélyegyenlőség teremtésében,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cd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figyelemmel kíséri és támogatja a gyermekek- és fiatalok művelődési, művészeti és közösségi életét,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ce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közreműködik a település környezeti, szellemi, művészeti értékeinek, hagyományainak feltárásában, megismertetésében, a helyi művelődési szokások gondozásában, gazdagításában,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cf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közreműködik az egyetemes, a nemzeti, a nemzetiségi és más kisebbségi kultúrák megismertetésében, gyarapításában, a különböző kultúrák közötti kapcsolatok kiépítésében és fenntartásában;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cg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közreműködik az ismeretszerző, az amatőr alkotó, művelődő közösségek tevékenységének támogatásában,</w:t>
      </w:r>
    </w:p>
    <w:p w:rsidR="00DE0FFE" w:rsidRPr="00C42899" w:rsidRDefault="00635341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C42899">
        <w:rPr>
          <w:rFonts w:cs="Times New Roman"/>
          <w:i/>
          <w:iCs/>
          <w:sz w:val="22"/>
          <w:szCs w:val="22"/>
        </w:rPr>
        <w:t>ch</w:t>
      </w:r>
      <w:proofErr w:type="spell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segíti a szabadidő kulturált és művelődési célú eltöltését.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(3) Az Önkormányzat a közművelődés által biztosított eszközrendszerével segíti: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lastRenderedPageBreak/>
        <w:t>a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</w:r>
      <w:proofErr w:type="spellStart"/>
      <w:r w:rsidRPr="00C42899">
        <w:rPr>
          <w:rFonts w:cs="Times New Roman"/>
          <w:sz w:val="22"/>
          <w:szCs w:val="22"/>
        </w:rPr>
        <w:t>a</w:t>
      </w:r>
      <w:proofErr w:type="spellEnd"/>
      <w:r w:rsidRPr="00C42899">
        <w:rPr>
          <w:rFonts w:cs="Times New Roman"/>
          <w:sz w:val="22"/>
          <w:szCs w:val="22"/>
        </w:rPr>
        <w:t xml:space="preserve"> település szellemi, művészeti, környezeti értékeinek és hagyományainak feltárását, megismertetését és közzétételét;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b)</w:t>
      </w:r>
      <w:r w:rsidRPr="00C42899">
        <w:rPr>
          <w:rFonts w:cs="Times New Roman"/>
          <w:sz w:val="22"/>
          <w:szCs w:val="22"/>
        </w:rPr>
        <w:tab/>
        <w:t>az alap- és középfokú oktatási intézmények tanórán kívüli kulturális tevékenységét;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c)</w:t>
      </w:r>
      <w:r w:rsidRPr="00C42899">
        <w:rPr>
          <w:rFonts w:cs="Times New Roman"/>
          <w:sz w:val="22"/>
          <w:szCs w:val="22"/>
        </w:rPr>
        <w:tab/>
        <w:t>a városban működő ismeretszerző, alkotó és művelődő civil közösségek, alkotóművészek és csoportok, színpadképes együttesek tevékenységét;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d)</w:t>
      </w:r>
      <w:r w:rsidRPr="00C42899">
        <w:rPr>
          <w:rFonts w:cs="Times New Roman"/>
          <w:sz w:val="22"/>
          <w:szCs w:val="22"/>
        </w:rPr>
        <w:tab/>
        <w:t>a helyi társadalom kapcsolatrendszerének, a közösségi élet érdekérvényesítésének megteremtését;</w:t>
      </w:r>
    </w:p>
    <w:p w:rsidR="00DE0FFE" w:rsidRPr="00C42899" w:rsidRDefault="00635341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e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az ünnepek kultúrájának gondozását.”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4.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helyi közművelődési feladatok ellátásáról szóló 6/2020 (II.17.) önkormányzati rendelet 5. §</w:t>
      </w:r>
      <w:proofErr w:type="spellStart"/>
      <w:r w:rsidRPr="00C42899">
        <w:rPr>
          <w:rFonts w:cs="Times New Roman"/>
          <w:sz w:val="22"/>
          <w:szCs w:val="22"/>
        </w:rPr>
        <w:t>-a</w:t>
      </w:r>
      <w:proofErr w:type="spellEnd"/>
      <w:r w:rsidRPr="00C42899">
        <w:rPr>
          <w:rFonts w:cs="Times New Roman"/>
          <w:sz w:val="22"/>
          <w:szCs w:val="22"/>
        </w:rPr>
        <w:t xml:space="preserve"> helyébe a következő rendelkezés lép: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„5.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(1) Az önkormányzat a közművelődési tevékenységek folyamatos megvalósíthatósága érdekében közművelődési feladatait közművelődési megállapodás útján látja el.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(2) A közművelődési intézmények, közösségi színterek, rendezvények megvalósítására szolgáló helyszíneket, valamint a kiemelt városi közművelődési és kulturális rendezvények felsorolását az 1. melléklet tartalmazza.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 xml:space="preserve">(3) Az Önkormányzat egyes közművelődési feladatainak ellátásáról a Mohácsi Városgazdálkodási és Révhajózási </w:t>
      </w:r>
      <w:proofErr w:type="spellStart"/>
      <w:r w:rsidRPr="00C42899">
        <w:rPr>
          <w:rFonts w:cs="Times New Roman"/>
          <w:sz w:val="22"/>
          <w:szCs w:val="22"/>
        </w:rPr>
        <w:t>NKft.-vel</w:t>
      </w:r>
      <w:proofErr w:type="spellEnd"/>
      <w:r w:rsidRPr="00C42899">
        <w:rPr>
          <w:rFonts w:cs="Times New Roman"/>
          <w:sz w:val="22"/>
          <w:szCs w:val="22"/>
        </w:rPr>
        <w:t xml:space="preserve">, valamint a </w:t>
      </w:r>
      <w:proofErr w:type="spellStart"/>
      <w:r w:rsidRPr="00C42899">
        <w:rPr>
          <w:rFonts w:cs="Times New Roman"/>
          <w:sz w:val="22"/>
          <w:szCs w:val="22"/>
        </w:rPr>
        <w:t>WestEnd</w:t>
      </w:r>
      <w:proofErr w:type="spellEnd"/>
      <w:r w:rsidRPr="00C42899">
        <w:rPr>
          <w:rFonts w:cs="Times New Roman"/>
          <w:sz w:val="22"/>
          <w:szCs w:val="22"/>
        </w:rPr>
        <w:t xml:space="preserve"> Színház Művészeti Közhasznú </w:t>
      </w:r>
      <w:proofErr w:type="spellStart"/>
      <w:r w:rsidRPr="00C42899">
        <w:rPr>
          <w:rFonts w:cs="Times New Roman"/>
          <w:sz w:val="22"/>
          <w:szCs w:val="22"/>
        </w:rPr>
        <w:t>NKft.-vel</w:t>
      </w:r>
      <w:proofErr w:type="spellEnd"/>
      <w:r w:rsidRPr="00C42899">
        <w:rPr>
          <w:rFonts w:cs="Times New Roman"/>
          <w:sz w:val="22"/>
          <w:szCs w:val="22"/>
        </w:rPr>
        <w:t xml:space="preserve"> kötött közművelődési megállapodás útján gondoskodik.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 xml:space="preserve">(4) A közművelődési feladatokat a Mohácsi Városgazdálkodási és Révhajózási </w:t>
      </w:r>
      <w:proofErr w:type="spellStart"/>
      <w:r w:rsidRPr="00C42899">
        <w:rPr>
          <w:rFonts w:cs="Times New Roman"/>
          <w:sz w:val="22"/>
          <w:szCs w:val="22"/>
        </w:rPr>
        <w:t>NKft</w:t>
      </w:r>
      <w:proofErr w:type="spellEnd"/>
      <w:proofErr w:type="gramStart"/>
      <w:r w:rsidRPr="00C42899">
        <w:rPr>
          <w:rFonts w:cs="Times New Roman"/>
          <w:sz w:val="22"/>
          <w:szCs w:val="22"/>
        </w:rPr>
        <w:t>.,</w:t>
      </w:r>
      <w:proofErr w:type="gramEnd"/>
      <w:r w:rsidRPr="00C42899">
        <w:rPr>
          <w:rFonts w:cs="Times New Roman"/>
          <w:sz w:val="22"/>
          <w:szCs w:val="22"/>
        </w:rPr>
        <w:t xml:space="preserve"> valamint a </w:t>
      </w:r>
      <w:proofErr w:type="spellStart"/>
      <w:r w:rsidRPr="00C42899">
        <w:rPr>
          <w:rFonts w:cs="Times New Roman"/>
          <w:sz w:val="22"/>
          <w:szCs w:val="22"/>
        </w:rPr>
        <w:t>WestEnd</w:t>
      </w:r>
      <w:proofErr w:type="spellEnd"/>
      <w:r w:rsidRPr="00C42899">
        <w:rPr>
          <w:rFonts w:cs="Times New Roman"/>
          <w:sz w:val="22"/>
          <w:szCs w:val="22"/>
        </w:rPr>
        <w:t xml:space="preserve"> Színház Művészeti Közhasznú </w:t>
      </w:r>
      <w:proofErr w:type="spellStart"/>
      <w:r w:rsidRPr="00C42899">
        <w:rPr>
          <w:rFonts w:cs="Times New Roman"/>
          <w:sz w:val="22"/>
          <w:szCs w:val="22"/>
        </w:rPr>
        <w:t>NKft</w:t>
      </w:r>
      <w:proofErr w:type="spellEnd"/>
      <w:r w:rsidRPr="00C42899">
        <w:rPr>
          <w:rFonts w:cs="Times New Roman"/>
          <w:sz w:val="22"/>
          <w:szCs w:val="22"/>
        </w:rPr>
        <w:t xml:space="preserve"> az alapító okiratában foglaltak szerint, a közművelődési megállapodás, valamint az éves munkaterv és szolgáltatási terv alapján végzi, a közművelődési megállapodásban a működtetésre átadott intézmény vagy közösségi színtér működtetésével.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(5) A Közösségi Színterek közművelődési feladatainak ellátásához az Önkormányzat biztosítja a szükséges személyi és tárgyi feltételeket.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(6) Az alapszolgáltatások biztosításához, ellátásához a tulajdonos, a használó vagy a fenntartó hozzájárulásával igénybe vehetők a felsorolt ingatlanokon túl további ingatlanok is.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(7) A kiemelt városi nagyrendezvényeken kívül a városban a nemzetiségi önkormányzatok, civil szervezetek, alapítványok és nevelési/oktatási intézmények szervezésében számos kulturális rendezvény és program valósul meg.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(8) Az önkormányzat közművelődési feladatainak ellátás érdekében együttműködik: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a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Mohács város közigazgatási területén működő nevelési és oktatási intézményekkel;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b)</w:t>
      </w:r>
      <w:r w:rsidRPr="00C42899">
        <w:rPr>
          <w:rFonts w:cs="Times New Roman"/>
          <w:sz w:val="22"/>
          <w:szCs w:val="22"/>
        </w:rPr>
        <w:tab/>
        <w:t>Mohács városban működő, közművelődési célú társadalmi szervezetekkel;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c)</w:t>
      </w:r>
      <w:r w:rsidRPr="00C42899">
        <w:rPr>
          <w:rFonts w:cs="Times New Roman"/>
          <w:sz w:val="22"/>
          <w:szCs w:val="22"/>
        </w:rPr>
        <w:tab/>
        <w:t>a Mohácsi Többcélú Kistérségi Társulással, és a Társulást alkotó településekkel;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d)</w:t>
      </w:r>
      <w:r w:rsidRPr="00C42899">
        <w:rPr>
          <w:rFonts w:cs="Times New Roman"/>
          <w:sz w:val="22"/>
          <w:szCs w:val="22"/>
        </w:rPr>
        <w:tab/>
        <w:t>kulturális tevékenységet is végző gazdasági szervezetekkel illetve civil szervezetekkel;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e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Mohács városban működő történelmi egyházakkal;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f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Mohács városban működő nemzetiségi önkormányzatokkal,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g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 településen élő, művészeti, hagyományőrző tevékenységet végző személyekkel és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h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a közművelődési feladatokat ellátó országos regionális, térségi intézményekkel, civil szervezetekkel,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i)</w:t>
      </w:r>
      <w:r w:rsidRPr="00C42899">
        <w:rPr>
          <w:rFonts w:cs="Times New Roman"/>
          <w:sz w:val="22"/>
          <w:szCs w:val="22"/>
        </w:rPr>
        <w:tab/>
        <w:t>a Baranya Megyei Önkormányzattal,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j)</w:t>
      </w:r>
      <w:r w:rsidRPr="00C42899">
        <w:rPr>
          <w:rFonts w:cs="Times New Roman"/>
          <w:sz w:val="22"/>
          <w:szCs w:val="22"/>
        </w:rPr>
        <w:tab/>
        <w:t>Települési Értéktár Bizottsággal.</w:t>
      </w:r>
    </w:p>
    <w:p w:rsidR="00DE0FFE" w:rsidRPr="00C42899" w:rsidRDefault="00635341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lastRenderedPageBreak/>
        <w:t>(9) Az önkormányzati fenntartású intézmények által el nem látott feladatok teljesítése érdekében, az Önkormányzat közművelődési megállapodáson alapuló szerződéses kapcsolatot létesíthet. A közművelődési megállapodás megkötéséhez a képviselő-testület jóváhagyása szükséges.”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5.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helyi közművelődési feladatok ellátásáról szóló 6/2020 (II.17.) önkormányzati rendelet a következő alcímmel egészül ki:</w:t>
      </w:r>
    </w:p>
    <w:p w:rsidR="00DE0FFE" w:rsidRPr="00C42899" w:rsidRDefault="00635341">
      <w:pPr>
        <w:pStyle w:val="Szvegtrzs"/>
        <w:spacing w:before="24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„5/A. Közművelődési megállapodás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5/A.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(1) A közművelődési alapszolgáltatások ellátására, valamint a közművelődési intézmény és közösségi színterek működtetésére az Önkormányzat határozott időtartamú közművelődési megállapodást köthet.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(2) Közművelődési megállapodás olyan szervezettel köthető, amely: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rendszeres közművelődési tevékenységet folytat;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legalább egy tagja vagy alkalmazottja közművelődési szakirányú végzettséggel rendelkezik,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bíróság jogerős bejegyző végzéssel nyilvántartásba vette és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nincs köztartozása.</w:t>
      </w:r>
    </w:p>
    <w:p w:rsidR="00DE0FFE" w:rsidRPr="00C42899" w:rsidRDefault="00635341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(3) A közművelődési feladatokat ellátó szervezet a közművelődési feladatok ellátását a közművelődési megállapodás, az éves munkaterv és szolgáltatási terv alapján végzi az önkormányzat által átadott ingatlanvagyon működtetésével.”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6.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helyi közművelődési feladatok ellátásáról szóló 6/2020 (II.17.) önkormányzati rendelet 6. §</w:t>
      </w:r>
      <w:proofErr w:type="spellStart"/>
      <w:r w:rsidRPr="00C42899">
        <w:rPr>
          <w:rFonts w:cs="Times New Roman"/>
          <w:sz w:val="22"/>
          <w:szCs w:val="22"/>
        </w:rPr>
        <w:t>-a</w:t>
      </w:r>
      <w:proofErr w:type="spellEnd"/>
      <w:r w:rsidRPr="00C42899">
        <w:rPr>
          <w:rFonts w:cs="Times New Roman"/>
          <w:sz w:val="22"/>
          <w:szCs w:val="22"/>
        </w:rPr>
        <w:t xml:space="preserve"> helyébe a következő rendelkezés lép: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„6.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(1) A közművelődési feladatok ellátásnak forrásai: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a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önkormányzati saját forrás, fenntartói támogatás;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b)</w:t>
      </w:r>
      <w:r w:rsidRPr="00C42899">
        <w:rPr>
          <w:rFonts w:cs="Times New Roman"/>
          <w:sz w:val="22"/>
          <w:szCs w:val="22"/>
        </w:rPr>
        <w:tab/>
        <w:t>központi költségvetési támogatás;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c)</w:t>
      </w:r>
      <w:r w:rsidRPr="00C42899">
        <w:rPr>
          <w:rFonts w:cs="Times New Roman"/>
          <w:sz w:val="22"/>
          <w:szCs w:val="22"/>
        </w:rPr>
        <w:tab/>
        <w:t>minisztériumi pályázati pénzeszközök;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d)</w:t>
      </w:r>
      <w:r w:rsidRPr="00C42899">
        <w:rPr>
          <w:rFonts w:cs="Times New Roman"/>
          <w:sz w:val="22"/>
          <w:szCs w:val="22"/>
        </w:rPr>
        <w:tab/>
        <w:t>szolgáltatásokért fizetett díjak;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e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természetes és jogi személyek, illetve egyéb szervezetek pénzügyi támogatása;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f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egyéb pályázati úton elnyert támogatások.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(2) A közművelődési feladat finanszírozását a Képviselő-testület által jóváhagyott éves költségvetési rendelet tartalmazza.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(3) A közművelődési feladatok ellátásának egyéb forrásai a központi és a minisztériumi költségvetési támogatások, valamint az egyéb pályázati (uniós, hazai) pénzeszközök. További forrás a szolgáltatásokért fizetendő díj, valamint természetes és jogi személyek, valamint egyéb szervezetektől átvett támogatás.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(4) Az Önkormányzat a közművelődési feladatok ellátására fordítható támogatás összegét és címzettjeit az éves költségvetési rendeleteiben határozza meg.</w:t>
      </w:r>
    </w:p>
    <w:p w:rsidR="00DE0FFE" w:rsidRPr="00C42899" w:rsidRDefault="00635341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(5) Az Önkormányzat a közművelődési feladatok ellátása érdekében benyújtott pályázatok önrészének részbeni vagy teljes átvállalásával is segítheti a közművelődési tevékenységek ellátását, valamint törekszik a részére nyitva álló pályázati lehetőségek kihasználására.</w:t>
      </w:r>
    </w:p>
    <w:p w:rsidR="00DE0FFE" w:rsidRPr="00C42899" w:rsidRDefault="00635341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lastRenderedPageBreak/>
        <w:t>(6) A közművelődési tevékenységet folytató szervezeteket az Önkormányzat – az erre a célra rendelkezésre álló költségvetési előirányzatból (Civil keret) – támogatja. A támogatást pályázat útján lehet elnyerni.”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7.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helyi közművelődési feladatok ellátásáról szóló 6/2020 (II.17.) önkormányzati rendelet 7. § (1) bekezdése helyébe a következő rendelkezés lép:</w:t>
      </w:r>
    </w:p>
    <w:p w:rsidR="00DE0FFE" w:rsidRPr="00C42899" w:rsidRDefault="00635341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„(1) Az önkormányzattal közművelődési megállapodást kötő szervezetek tevékenységükről évente egy alkalommal írásban beszámolnak a képviselő-testület részére.”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8.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helyi közművelődési feladatok ellátásáról szóló 6/2020 (II.17.) önkormányzati rendelet a következő alcímmel egészül ki:</w:t>
      </w:r>
    </w:p>
    <w:p w:rsidR="00DE0FFE" w:rsidRPr="00C42899" w:rsidRDefault="00635341">
      <w:pPr>
        <w:pStyle w:val="Szvegtrzs"/>
        <w:spacing w:before="24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„7/A. Közművelődési Kerekasztal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7/A. §</w:t>
      </w:r>
    </w:p>
    <w:p w:rsidR="00DE0FFE" w:rsidRPr="00C42899" w:rsidRDefault="00635341">
      <w:pPr>
        <w:pStyle w:val="Szvegtrzs"/>
        <w:spacing w:after="24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Az Önkormányzat szorgalmazza a városban Közművelődési Kerekasztal létrehozását, mely által támogatni kívánja a helyi lakosság kulturális érdekeinek képviseletét.”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9.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helyi közművelődési feladatok ellátásáról szóló 6/2020 (II.17.) önkormányzati rendelet 1. melléklete az 1. melléklet szerint módosul.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10. §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Hatályát veszti a helyi közművelődési feladatok ellátásáról szóló 6/2020 (II.17.) önkormányzati rendelet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C42899">
        <w:rPr>
          <w:rFonts w:cs="Times New Roman"/>
          <w:i/>
          <w:iCs/>
          <w:sz w:val="22"/>
          <w:szCs w:val="22"/>
        </w:rPr>
        <w:t>a</w:t>
      </w:r>
      <w:proofErr w:type="gramEnd"/>
      <w:r w:rsidRPr="00C42899">
        <w:rPr>
          <w:rFonts w:cs="Times New Roman"/>
          <w:i/>
          <w:iCs/>
          <w:sz w:val="22"/>
          <w:szCs w:val="22"/>
        </w:rPr>
        <w:t>)</w:t>
      </w:r>
      <w:r w:rsidRPr="00C42899">
        <w:rPr>
          <w:rFonts w:cs="Times New Roman"/>
          <w:sz w:val="22"/>
          <w:szCs w:val="22"/>
        </w:rPr>
        <w:tab/>
        <w:t>1. §</w:t>
      </w:r>
      <w:proofErr w:type="spellStart"/>
      <w:r w:rsidRPr="00C42899">
        <w:rPr>
          <w:rFonts w:cs="Times New Roman"/>
          <w:sz w:val="22"/>
          <w:szCs w:val="22"/>
        </w:rPr>
        <w:t>-</w:t>
      </w:r>
      <w:proofErr w:type="gramStart"/>
      <w:r w:rsidRPr="00C42899">
        <w:rPr>
          <w:rFonts w:cs="Times New Roman"/>
          <w:sz w:val="22"/>
          <w:szCs w:val="22"/>
        </w:rPr>
        <w:t>a</w:t>
      </w:r>
      <w:proofErr w:type="spellEnd"/>
      <w:proofErr w:type="gramEnd"/>
      <w:r w:rsidRPr="00C42899">
        <w:rPr>
          <w:rFonts w:cs="Times New Roman"/>
          <w:sz w:val="22"/>
          <w:szCs w:val="22"/>
        </w:rPr>
        <w:t>,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b)</w:t>
      </w:r>
      <w:r w:rsidRPr="00C42899">
        <w:rPr>
          <w:rFonts w:cs="Times New Roman"/>
          <w:sz w:val="22"/>
          <w:szCs w:val="22"/>
        </w:rPr>
        <w:tab/>
        <w:t>3. alcím címe,</w:t>
      </w:r>
    </w:p>
    <w:p w:rsidR="00DE0FFE" w:rsidRPr="00C42899" w:rsidRDefault="00635341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i/>
          <w:iCs/>
          <w:sz w:val="22"/>
          <w:szCs w:val="22"/>
        </w:rPr>
        <w:t>c)</w:t>
      </w:r>
      <w:r w:rsidRPr="00C42899">
        <w:rPr>
          <w:rFonts w:cs="Times New Roman"/>
          <w:sz w:val="22"/>
          <w:szCs w:val="22"/>
        </w:rPr>
        <w:tab/>
        <w:t>3. § (1)–(6) bekezdése.</w:t>
      </w:r>
    </w:p>
    <w:p w:rsidR="00DE0FFE" w:rsidRPr="00C42899" w:rsidRDefault="0063534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11. §</w:t>
      </w:r>
    </w:p>
    <w:p w:rsidR="001D5F77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Ez a rendelet a kihirdetését köv</w:t>
      </w:r>
      <w:r w:rsidR="00AC7047">
        <w:rPr>
          <w:rFonts w:cs="Times New Roman"/>
          <w:sz w:val="22"/>
          <w:szCs w:val="22"/>
        </w:rPr>
        <w:t xml:space="preserve">ető harmadik napon lép hatályba, </w:t>
      </w:r>
      <w:bookmarkStart w:id="0" w:name="_GoBack"/>
      <w:r w:rsidR="00AC7047">
        <w:rPr>
          <w:rFonts w:cs="Times New Roman"/>
          <w:sz w:val="22"/>
          <w:szCs w:val="22"/>
        </w:rPr>
        <w:t xml:space="preserve">majd az ezt követő napon hatályát veszti. </w:t>
      </w:r>
    </w:p>
    <w:bookmarkEnd w:id="0"/>
    <w:p w:rsidR="001D5F77" w:rsidRDefault="001D5F7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1D5F77" w:rsidRDefault="001D5F77" w:rsidP="001D5F7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2021. december 17.</w:t>
      </w:r>
    </w:p>
    <w:p w:rsidR="001D5F77" w:rsidRDefault="001D5F77" w:rsidP="001D5F7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1D5F77" w:rsidRDefault="001D5F77" w:rsidP="001D5F7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1D5F77" w:rsidRDefault="001D5F77" w:rsidP="001D5F7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1D5F77" w:rsidRDefault="001D5F77" w:rsidP="001D5F77">
      <w:pPr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Pávkovics Gábor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Dr. Kovács Mirella </w:t>
      </w:r>
    </w:p>
    <w:p w:rsidR="001D5F77" w:rsidRDefault="001D5F77" w:rsidP="001D5F7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  <w:proofErr w:type="gramStart"/>
      <w:r>
        <w:rPr>
          <w:rFonts w:cs="Times New Roman"/>
          <w:sz w:val="22"/>
          <w:szCs w:val="22"/>
        </w:rPr>
        <w:t>polgármester</w:t>
      </w:r>
      <w:proofErr w:type="gramEnd"/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jegyző</w:t>
      </w:r>
    </w:p>
    <w:p w:rsidR="001D5F77" w:rsidRDefault="001D5F77" w:rsidP="001D5F77">
      <w:pPr>
        <w:jc w:val="both"/>
        <w:rPr>
          <w:rFonts w:cs="Times New Roman"/>
          <w:sz w:val="22"/>
          <w:szCs w:val="22"/>
          <w:u w:val="single"/>
        </w:rPr>
      </w:pPr>
    </w:p>
    <w:p w:rsidR="001D5F77" w:rsidRDefault="001D5F77" w:rsidP="001D5F77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Kihirdetési záradék:</w:t>
      </w:r>
    </w:p>
    <w:p w:rsidR="001D5F77" w:rsidRDefault="001D5F77" w:rsidP="001D5F77">
      <w:pPr>
        <w:jc w:val="both"/>
        <w:rPr>
          <w:rFonts w:cs="Times New Roman"/>
          <w:sz w:val="22"/>
          <w:szCs w:val="22"/>
        </w:rPr>
      </w:pPr>
    </w:p>
    <w:p w:rsidR="001D5F77" w:rsidRDefault="001D5F77" w:rsidP="001D5F7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rendelet kihirdetésének napja: 2021. december 20. </w:t>
      </w:r>
    </w:p>
    <w:p w:rsidR="001D5F77" w:rsidRDefault="001D5F77" w:rsidP="001D5F77">
      <w:pPr>
        <w:jc w:val="both"/>
        <w:rPr>
          <w:rFonts w:cs="Times New Roman"/>
          <w:sz w:val="22"/>
          <w:szCs w:val="22"/>
        </w:rPr>
      </w:pPr>
    </w:p>
    <w:p w:rsidR="001D5F77" w:rsidRDefault="001D5F77" w:rsidP="001D5F77">
      <w:pPr>
        <w:jc w:val="both"/>
        <w:rPr>
          <w:rFonts w:cs="Times New Roman"/>
          <w:sz w:val="22"/>
          <w:szCs w:val="22"/>
        </w:rPr>
      </w:pPr>
    </w:p>
    <w:p w:rsidR="001D5F77" w:rsidRDefault="001D5F77" w:rsidP="001D5F77">
      <w:pPr>
        <w:jc w:val="both"/>
        <w:rPr>
          <w:rFonts w:cs="Times New Roman"/>
          <w:sz w:val="22"/>
          <w:szCs w:val="22"/>
        </w:rPr>
      </w:pPr>
    </w:p>
    <w:p w:rsidR="001D5F77" w:rsidRDefault="001D5F77" w:rsidP="001D5F77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Dr. Kovács Mirella jegyző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br w:type="page"/>
      </w:r>
    </w:p>
    <w:p w:rsidR="00DE0FFE" w:rsidRPr="00C42899" w:rsidRDefault="00635341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C42899">
        <w:rPr>
          <w:rFonts w:cs="Times New Roman"/>
          <w:i/>
          <w:iCs/>
          <w:sz w:val="22"/>
          <w:szCs w:val="22"/>
          <w:u w:val="single"/>
        </w:rPr>
        <w:lastRenderedPageBreak/>
        <w:t>1. melléklet</w:t>
      </w:r>
    </w:p>
    <w:p w:rsidR="00DE0FFE" w:rsidRPr="00C42899" w:rsidRDefault="00635341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1. A helyi közművelődési feladatok ellátásáról szóló 6/2020 (II.17.) önkormányzati rendelet 1. melléklet 1. pont helyébe a következő pont lép:</w:t>
      </w:r>
    </w:p>
    <w:p w:rsidR="00DE0FFE" w:rsidRPr="00C42899" w:rsidRDefault="00635341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 xml:space="preserve">„1. </w:t>
      </w:r>
      <w:r w:rsidRPr="00C42899">
        <w:rPr>
          <w:rFonts w:cs="Times New Roman"/>
          <w:b/>
          <w:bCs/>
          <w:sz w:val="22"/>
          <w:szCs w:val="22"/>
        </w:rPr>
        <w:t>Közművelődési</w:t>
      </w:r>
      <w:r w:rsidRPr="00C42899">
        <w:rPr>
          <w:rFonts w:cs="Times New Roman"/>
          <w:sz w:val="22"/>
          <w:szCs w:val="22"/>
        </w:rPr>
        <w:t xml:space="preserve"> </w:t>
      </w:r>
      <w:r w:rsidRPr="00C42899">
        <w:rPr>
          <w:rFonts w:cs="Times New Roman"/>
          <w:b/>
          <w:bCs/>
          <w:sz w:val="22"/>
          <w:szCs w:val="22"/>
        </w:rPr>
        <w:t>intézmény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 xml:space="preserve">- Kossuth Teátrum Művelődési Ház (7700 Mohács, Deák tér 1.) a </w:t>
      </w:r>
      <w:proofErr w:type="spellStart"/>
      <w:r w:rsidRPr="00C42899">
        <w:rPr>
          <w:rFonts w:cs="Times New Roman"/>
          <w:sz w:val="22"/>
          <w:szCs w:val="22"/>
        </w:rPr>
        <w:t>WestEnd</w:t>
      </w:r>
      <w:proofErr w:type="spellEnd"/>
      <w:r w:rsidRPr="00C42899">
        <w:rPr>
          <w:rFonts w:cs="Times New Roman"/>
          <w:sz w:val="22"/>
          <w:szCs w:val="22"/>
        </w:rPr>
        <w:t xml:space="preserve"> Színház </w:t>
      </w:r>
      <w:proofErr w:type="spellStart"/>
      <w:r w:rsidRPr="00C42899">
        <w:rPr>
          <w:rFonts w:cs="Times New Roman"/>
          <w:sz w:val="22"/>
          <w:szCs w:val="22"/>
        </w:rPr>
        <w:t>NKft</w:t>
      </w:r>
      <w:proofErr w:type="spellEnd"/>
      <w:r w:rsidRPr="00C42899">
        <w:rPr>
          <w:rFonts w:cs="Times New Roman"/>
          <w:sz w:val="22"/>
          <w:szCs w:val="22"/>
        </w:rPr>
        <w:t>. működtetésében, a vele kötött közművelődési megállapodás alapján”</w:t>
      </w:r>
    </w:p>
    <w:p w:rsidR="00DE0FFE" w:rsidRPr="00C42899" w:rsidRDefault="00635341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2. A helyi közművelődési feladatok ellátásáról szóló 6/2020 (II.17.) önkormányzati rendelet 1. melléklet 2. pont helyébe a következő pont lép:</w:t>
      </w:r>
    </w:p>
    <w:p w:rsidR="00DE0FFE" w:rsidRPr="00C42899" w:rsidRDefault="00635341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„2. K</w:t>
      </w:r>
      <w:r w:rsidRPr="00C42899">
        <w:rPr>
          <w:rFonts w:cs="Times New Roman"/>
          <w:b/>
          <w:bCs/>
          <w:sz w:val="22"/>
          <w:szCs w:val="22"/>
        </w:rPr>
        <w:t>özösségi színterek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</w:r>
      <w:proofErr w:type="gramStart"/>
      <w:r w:rsidRPr="00C42899">
        <w:rPr>
          <w:rFonts w:cs="Times New Roman"/>
          <w:sz w:val="22"/>
          <w:szCs w:val="22"/>
        </w:rPr>
        <w:t>a.</w:t>
      </w:r>
      <w:proofErr w:type="gramEnd"/>
      <w:r w:rsidRPr="00C42899">
        <w:rPr>
          <w:rFonts w:cs="Times New Roman"/>
          <w:sz w:val="22"/>
          <w:szCs w:val="22"/>
        </w:rPr>
        <w:t xml:space="preserve"> Közösségi Színtér (7714 Mohács, Horváth S.u.31-33.)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 xml:space="preserve">b. Közösségi Színtér (7715 Mohács-Sárhát, </w:t>
      </w:r>
      <w:proofErr w:type="spellStart"/>
      <w:r w:rsidRPr="00C42899">
        <w:rPr>
          <w:rFonts w:cs="Times New Roman"/>
          <w:sz w:val="22"/>
          <w:szCs w:val="22"/>
        </w:rPr>
        <w:t>Tulbanov</w:t>
      </w:r>
      <w:proofErr w:type="spellEnd"/>
      <w:r w:rsidRPr="00C42899">
        <w:rPr>
          <w:rFonts w:cs="Times New Roman"/>
          <w:sz w:val="22"/>
          <w:szCs w:val="22"/>
        </w:rPr>
        <w:t xml:space="preserve"> u.18.)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 xml:space="preserve">c. Busóudvar Közösségi Színtér (7700 Mohács, Eötvös u.17.-19.) - az MVR </w:t>
      </w:r>
      <w:proofErr w:type="spellStart"/>
      <w:r w:rsidRPr="00C42899">
        <w:rPr>
          <w:rFonts w:cs="Times New Roman"/>
          <w:sz w:val="22"/>
          <w:szCs w:val="22"/>
        </w:rPr>
        <w:t>NKft</w:t>
      </w:r>
      <w:proofErr w:type="spellEnd"/>
      <w:r w:rsidRPr="00C42899">
        <w:rPr>
          <w:rFonts w:cs="Times New Roman"/>
          <w:sz w:val="22"/>
          <w:szCs w:val="22"/>
        </w:rPr>
        <w:t>. működtetésében a vele kötött közművelődési megállapodás alapján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 xml:space="preserve">d. </w:t>
      </w:r>
      <w:proofErr w:type="gramStart"/>
      <w:r w:rsidRPr="00C42899">
        <w:rPr>
          <w:rFonts w:cs="Times New Roman"/>
          <w:sz w:val="22"/>
          <w:szCs w:val="22"/>
        </w:rPr>
        <w:t>a</w:t>
      </w:r>
      <w:proofErr w:type="gramEnd"/>
      <w:r w:rsidRPr="00C42899">
        <w:rPr>
          <w:rFonts w:cs="Times New Roman"/>
          <w:sz w:val="22"/>
          <w:szCs w:val="22"/>
        </w:rPr>
        <w:t xml:space="preserve">. Selyemgyár Kulturális Negyed Közösségi Színtér (7700 Mohács, Szent János utca 5.) - az MVR </w:t>
      </w:r>
      <w:proofErr w:type="spellStart"/>
      <w:r w:rsidRPr="00C42899">
        <w:rPr>
          <w:rFonts w:cs="Times New Roman"/>
          <w:sz w:val="22"/>
          <w:szCs w:val="22"/>
        </w:rPr>
        <w:t>NKft</w:t>
      </w:r>
      <w:proofErr w:type="spellEnd"/>
      <w:r w:rsidRPr="00C42899">
        <w:rPr>
          <w:rFonts w:cs="Times New Roman"/>
          <w:sz w:val="22"/>
          <w:szCs w:val="22"/>
        </w:rPr>
        <w:t>. működtetésében a vele kötött közművelődési megállapodás alapján”</w:t>
      </w:r>
    </w:p>
    <w:p w:rsidR="00DE0FFE" w:rsidRPr="00C42899" w:rsidRDefault="00635341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3. A helyi közművelődési feladatok ellátásáról szóló 6/2020 (II.17.) önkormányzati rendelet 1. melléklet 3. pont helyébe a következő pont lép:</w:t>
      </w:r>
    </w:p>
    <w:p w:rsidR="00DE0FFE" w:rsidRPr="00C42899" w:rsidRDefault="00635341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„3. R</w:t>
      </w:r>
      <w:r w:rsidRPr="00C42899">
        <w:rPr>
          <w:rFonts w:cs="Times New Roman"/>
          <w:b/>
          <w:bCs/>
          <w:sz w:val="22"/>
          <w:szCs w:val="22"/>
        </w:rPr>
        <w:t>endezvények</w:t>
      </w:r>
      <w:r w:rsidRPr="00C42899">
        <w:rPr>
          <w:rFonts w:cs="Times New Roman"/>
          <w:sz w:val="22"/>
          <w:szCs w:val="22"/>
        </w:rPr>
        <w:t xml:space="preserve"> megvalósítására vonatkozó helyszínek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</w:r>
      <w:proofErr w:type="gramStart"/>
      <w:r w:rsidRPr="00C42899">
        <w:rPr>
          <w:rFonts w:cs="Times New Roman"/>
          <w:sz w:val="22"/>
          <w:szCs w:val="22"/>
        </w:rPr>
        <w:t>a.</w:t>
      </w:r>
      <w:proofErr w:type="gramEnd"/>
      <w:r w:rsidRPr="00C42899">
        <w:rPr>
          <w:rFonts w:cs="Times New Roman"/>
          <w:sz w:val="22"/>
          <w:szCs w:val="22"/>
        </w:rPr>
        <w:t>) Duna Irodaház (7700 Mohács, Szabadság u.4-6.)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b.) Szőlőhegyi Rendezvénytér (7700 Mohács, 8598 hrsz.)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 xml:space="preserve">c.) </w:t>
      </w:r>
      <w:proofErr w:type="spellStart"/>
      <w:r w:rsidRPr="00C42899">
        <w:rPr>
          <w:rFonts w:cs="Times New Roman"/>
          <w:sz w:val="22"/>
          <w:szCs w:val="22"/>
        </w:rPr>
        <w:t>Lábasház</w:t>
      </w:r>
      <w:proofErr w:type="spellEnd"/>
      <w:r w:rsidRPr="00C42899">
        <w:rPr>
          <w:rFonts w:cs="Times New Roman"/>
          <w:sz w:val="22"/>
          <w:szCs w:val="22"/>
        </w:rPr>
        <w:t xml:space="preserve"> (7717 Kölked-külterület, </w:t>
      </w:r>
      <w:proofErr w:type="spellStart"/>
      <w:r w:rsidRPr="00C42899">
        <w:rPr>
          <w:rFonts w:cs="Times New Roman"/>
          <w:sz w:val="22"/>
          <w:szCs w:val="22"/>
        </w:rPr>
        <w:t>Béda</w:t>
      </w:r>
      <w:proofErr w:type="spellEnd"/>
      <w:r w:rsidRPr="00C42899">
        <w:rPr>
          <w:rFonts w:cs="Times New Roman"/>
          <w:sz w:val="22"/>
          <w:szCs w:val="22"/>
        </w:rPr>
        <w:t xml:space="preserve"> 0193/2 hrsz.)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 xml:space="preserve">d.) Schneider Lajos Alapfokú Művészeti Iskola (7700 Mohács, Vörösmarty u.3.) szabadtéri színpad a </w:t>
      </w:r>
      <w:proofErr w:type="spellStart"/>
      <w:r w:rsidRPr="00C42899">
        <w:rPr>
          <w:rFonts w:cs="Times New Roman"/>
          <w:sz w:val="22"/>
          <w:szCs w:val="22"/>
        </w:rPr>
        <w:t>WestEnd</w:t>
      </w:r>
      <w:proofErr w:type="spellEnd"/>
      <w:r w:rsidRPr="00C42899">
        <w:rPr>
          <w:rFonts w:cs="Times New Roman"/>
          <w:sz w:val="22"/>
          <w:szCs w:val="22"/>
        </w:rPr>
        <w:t xml:space="preserve"> Színház </w:t>
      </w:r>
      <w:proofErr w:type="spellStart"/>
      <w:r w:rsidRPr="00C42899">
        <w:rPr>
          <w:rFonts w:cs="Times New Roman"/>
          <w:sz w:val="22"/>
          <w:szCs w:val="22"/>
        </w:rPr>
        <w:t>NKft</w:t>
      </w:r>
      <w:proofErr w:type="spellEnd"/>
      <w:r w:rsidRPr="00C42899">
        <w:rPr>
          <w:rFonts w:cs="Times New Roman"/>
          <w:sz w:val="22"/>
          <w:szCs w:val="22"/>
        </w:rPr>
        <w:t>. működtetésében, a vele kötött közművelődési megállapodás alapján”</w:t>
      </w:r>
    </w:p>
    <w:p w:rsidR="00DE0FFE" w:rsidRPr="00C42899" w:rsidRDefault="00635341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4. A helyi közművelődési feladatok ellátásáról szóló 6/2020 (II.17.) önkormányzati rendelet 1. melléklete a következő 4. ponttal egészül ki:</w:t>
      </w:r>
    </w:p>
    <w:p w:rsidR="00DE0FFE" w:rsidRDefault="00635341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 xml:space="preserve">„4. </w:t>
      </w:r>
      <w:proofErr w:type="gramStart"/>
      <w:r w:rsidRPr="00C42899">
        <w:rPr>
          <w:rFonts w:cs="Times New Roman"/>
          <w:sz w:val="22"/>
          <w:szCs w:val="22"/>
        </w:rPr>
        <w:t>A kiemelt városi közművelődési és kulturális helyszínek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Nagyrendezvények: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Busójárás,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Schneider Lajos Népdaléneklési verseny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Tambura Fesztivál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Nepomuki Szent János Ünnepség,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Trianon ünnepség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Mohácsi Nemzetközi Néptánc-fesztivál,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Augusztus 20-i városi díszünnepség,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az 1526-os Mohácsi csata évfordulójához kötődő augusztus 29-i megemlékezések,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Szüreti-, és borfesztivál,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Adventi vásár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Kisrendezvények: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Újévi program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Vince napi programok,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évfordulós megemlékezések,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konferenciák,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kiállítások,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Civil szervezetek és nemzetiségi önkormányzatok</w:t>
      </w:r>
      <w:proofErr w:type="gramEnd"/>
      <w:r w:rsidRPr="00C42899">
        <w:rPr>
          <w:rFonts w:cs="Times New Roman"/>
          <w:sz w:val="22"/>
          <w:szCs w:val="22"/>
        </w:rPr>
        <w:t xml:space="preserve"> </w:t>
      </w:r>
      <w:proofErr w:type="gramStart"/>
      <w:r w:rsidRPr="00C42899">
        <w:rPr>
          <w:rFonts w:cs="Times New Roman"/>
          <w:sz w:val="22"/>
          <w:szCs w:val="22"/>
        </w:rPr>
        <w:t>rendezvényei</w:t>
      </w:r>
      <w:proofErr w:type="gramEnd"/>
      <w:r w:rsidRPr="00C42899">
        <w:rPr>
          <w:rFonts w:cs="Times New Roman"/>
          <w:sz w:val="22"/>
          <w:szCs w:val="22"/>
        </w:rPr>
        <w:t>: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Aratónap (Mohácsi Polgárok Olvasóköre)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>- Dunai mosás (</w:t>
      </w:r>
      <w:proofErr w:type="spellStart"/>
      <w:r w:rsidRPr="00C42899">
        <w:rPr>
          <w:rFonts w:cs="Times New Roman"/>
          <w:sz w:val="22"/>
          <w:szCs w:val="22"/>
        </w:rPr>
        <w:t>Pranje</w:t>
      </w:r>
      <w:proofErr w:type="spellEnd"/>
      <w:r w:rsidRPr="00C42899">
        <w:rPr>
          <w:rFonts w:cs="Times New Roman"/>
          <w:sz w:val="22"/>
          <w:szCs w:val="22"/>
        </w:rPr>
        <w:t xml:space="preserve"> na </w:t>
      </w:r>
      <w:proofErr w:type="spellStart"/>
      <w:r w:rsidRPr="00C42899">
        <w:rPr>
          <w:rFonts w:cs="Times New Roman"/>
          <w:sz w:val="22"/>
          <w:szCs w:val="22"/>
        </w:rPr>
        <w:t>Dunavu-</w:t>
      </w:r>
      <w:proofErr w:type="spellEnd"/>
      <w:r w:rsidRPr="00C42899">
        <w:rPr>
          <w:rFonts w:cs="Times New Roman"/>
          <w:sz w:val="22"/>
          <w:szCs w:val="22"/>
        </w:rPr>
        <w:t xml:space="preserve"> Horvát Nemzetiségi Önkormányzat)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</w:r>
      <w:r w:rsidRPr="00C42899">
        <w:rPr>
          <w:rFonts w:cs="Times New Roman"/>
          <w:sz w:val="22"/>
          <w:szCs w:val="22"/>
        </w:rPr>
        <w:lastRenderedPageBreak/>
        <w:t>- Dunamenti Halfesztivál (Mohácsi Német Önkormányzat</w:t>
      </w:r>
      <w:r w:rsidRPr="00C42899">
        <w:rPr>
          <w:rFonts w:cs="Times New Roman"/>
          <w:sz w:val="22"/>
          <w:szCs w:val="22"/>
        </w:rPr>
        <w:tab/>
        <w:t xml:space="preserve"> </w:t>
      </w:r>
      <w:r w:rsidRPr="00C42899">
        <w:rPr>
          <w:rFonts w:cs="Times New Roman"/>
          <w:sz w:val="22"/>
          <w:szCs w:val="22"/>
        </w:rPr>
        <w:br/>
        <w:t xml:space="preserve">- </w:t>
      </w:r>
      <w:proofErr w:type="spellStart"/>
      <w:r w:rsidRPr="00C42899">
        <w:rPr>
          <w:rFonts w:cs="Times New Roman"/>
          <w:sz w:val="22"/>
          <w:szCs w:val="22"/>
        </w:rPr>
        <w:t>Sokac</w:t>
      </w:r>
      <w:proofErr w:type="spellEnd"/>
      <w:r w:rsidRPr="00C42899">
        <w:rPr>
          <w:rFonts w:cs="Times New Roman"/>
          <w:sz w:val="22"/>
          <w:szCs w:val="22"/>
        </w:rPr>
        <w:t xml:space="preserve"> Babfőző Fesztivál (Horvát Nemzetiségi Önkormányzat)”</w:t>
      </w:r>
    </w:p>
    <w:p w:rsidR="00C42899" w:rsidRPr="00C42899" w:rsidRDefault="00C42899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  <w:sectPr w:rsidR="00C42899" w:rsidRPr="00C42899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DE0FFE" w:rsidRPr="00C42899" w:rsidRDefault="00DE0FFE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DE0FFE" w:rsidRPr="00C42899" w:rsidRDefault="00635341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Általános indokolás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 xml:space="preserve">A Rendelet aktualizálja, pontosítja a Mohács városban ellátandó közművelődési alapszolgáltatások körét, feladatellátásának formáját, módját és mértékét, megteremtve az összhangot a muzeális intézményekről, a nyilvános könyvtári ellátásról és a közművelődésről szóló 1997. évi CXL. törvény (továbbiakban: </w:t>
      </w:r>
      <w:proofErr w:type="spellStart"/>
      <w:r w:rsidRPr="00C42899">
        <w:rPr>
          <w:rFonts w:cs="Times New Roman"/>
          <w:sz w:val="22"/>
          <w:szCs w:val="22"/>
        </w:rPr>
        <w:t>Kultv</w:t>
      </w:r>
      <w:proofErr w:type="spellEnd"/>
      <w:r w:rsidRPr="00C42899">
        <w:rPr>
          <w:rFonts w:cs="Times New Roman"/>
          <w:sz w:val="22"/>
          <w:szCs w:val="22"/>
        </w:rPr>
        <w:t>.) rendelkezéseivel.</w:t>
      </w:r>
    </w:p>
    <w:p w:rsidR="00DE0FFE" w:rsidRPr="00C42899" w:rsidRDefault="00635341">
      <w:pPr>
        <w:pStyle w:val="Szvegtrzs"/>
        <w:spacing w:before="476"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Részletes indokolás</w:t>
      </w:r>
    </w:p>
    <w:p w:rsidR="00DE0FFE" w:rsidRPr="00C42899" w:rsidRDefault="0063534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Az 1. §</w:t>
      </w:r>
      <w:proofErr w:type="spellStart"/>
      <w:r w:rsidRPr="00C42899">
        <w:rPr>
          <w:rFonts w:cs="Times New Roman"/>
          <w:b/>
          <w:bCs/>
          <w:sz w:val="22"/>
          <w:szCs w:val="22"/>
        </w:rPr>
        <w:t>-hoz</w:t>
      </w:r>
      <w:proofErr w:type="spellEnd"/>
      <w:r w:rsidRPr="00C42899">
        <w:rPr>
          <w:rFonts w:cs="Times New Roman"/>
          <w:b/>
          <w:bCs/>
          <w:sz w:val="22"/>
          <w:szCs w:val="22"/>
        </w:rPr>
        <w:t xml:space="preserve"> 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 xml:space="preserve">A </w:t>
      </w:r>
      <w:proofErr w:type="spellStart"/>
      <w:r w:rsidRPr="00C42899">
        <w:rPr>
          <w:rFonts w:cs="Times New Roman"/>
          <w:sz w:val="22"/>
          <w:szCs w:val="22"/>
        </w:rPr>
        <w:t>Kultv</w:t>
      </w:r>
      <w:proofErr w:type="spellEnd"/>
      <w:r w:rsidRPr="00C42899">
        <w:rPr>
          <w:rFonts w:cs="Times New Roman"/>
          <w:sz w:val="22"/>
          <w:szCs w:val="22"/>
        </w:rPr>
        <w:t>. rendelkezéseivel is összhangban újra szabályozza a rendelet célját, ezzel együtt meghatározza a közművelődési feladatellátás helyi, kiemelt céljait.</w:t>
      </w:r>
    </w:p>
    <w:p w:rsidR="00DE0FFE" w:rsidRPr="00C42899" w:rsidRDefault="0063534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A 2. §</w:t>
      </w:r>
      <w:proofErr w:type="spellStart"/>
      <w:r w:rsidRPr="00C42899">
        <w:rPr>
          <w:rFonts w:cs="Times New Roman"/>
          <w:b/>
          <w:bCs/>
          <w:sz w:val="22"/>
          <w:szCs w:val="22"/>
        </w:rPr>
        <w:t>-hoz</w:t>
      </w:r>
      <w:proofErr w:type="spellEnd"/>
      <w:r w:rsidRPr="00C42899">
        <w:rPr>
          <w:rFonts w:cs="Times New Roman"/>
          <w:b/>
          <w:bCs/>
          <w:sz w:val="22"/>
          <w:szCs w:val="22"/>
        </w:rPr>
        <w:t xml:space="preserve"> 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Rendelet hatályára vonatkozó rendelkezést a korábbi, hatályon kívül helyezendő rendelkezéshez képest pontosítja, egyértelműsíti.</w:t>
      </w:r>
    </w:p>
    <w:p w:rsidR="00DE0FFE" w:rsidRPr="00C42899" w:rsidRDefault="0063534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A 3. §</w:t>
      </w:r>
      <w:proofErr w:type="spellStart"/>
      <w:r w:rsidRPr="00C42899">
        <w:rPr>
          <w:rFonts w:cs="Times New Roman"/>
          <w:b/>
          <w:bCs/>
          <w:sz w:val="22"/>
          <w:szCs w:val="22"/>
        </w:rPr>
        <w:t>-hoz</w:t>
      </w:r>
      <w:proofErr w:type="spellEnd"/>
      <w:r w:rsidRPr="00C42899">
        <w:rPr>
          <w:rFonts w:cs="Times New Roman"/>
          <w:b/>
          <w:bCs/>
          <w:sz w:val="22"/>
          <w:szCs w:val="22"/>
        </w:rPr>
        <w:t xml:space="preserve"> 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 xml:space="preserve">A </w:t>
      </w:r>
      <w:proofErr w:type="spellStart"/>
      <w:r w:rsidRPr="00C42899">
        <w:rPr>
          <w:rFonts w:cs="Times New Roman"/>
          <w:sz w:val="22"/>
          <w:szCs w:val="22"/>
        </w:rPr>
        <w:t>Kultv</w:t>
      </w:r>
      <w:proofErr w:type="spellEnd"/>
      <w:r w:rsidRPr="00C42899">
        <w:rPr>
          <w:rFonts w:cs="Times New Roman"/>
          <w:sz w:val="22"/>
          <w:szCs w:val="22"/>
        </w:rPr>
        <w:t>. 76.§ (3)-(4) bekezdésében meghatározottak közül rögzíti azt a két közművelődési alapszolgáltatást, amelynek ellátását Mohács Város Önkormányzata biztosítja.</w:t>
      </w:r>
    </w:p>
    <w:p w:rsidR="00DE0FFE" w:rsidRPr="00C42899" w:rsidRDefault="0063534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A 4. §</w:t>
      </w:r>
      <w:proofErr w:type="spellStart"/>
      <w:r w:rsidRPr="00C42899">
        <w:rPr>
          <w:rFonts w:cs="Times New Roman"/>
          <w:b/>
          <w:bCs/>
          <w:sz w:val="22"/>
          <w:szCs w:val="22"/>
        </w:rPr>
        <w:t>-hoz</w:t>
      </w:r>
      <w:proofErr w:type="spellEnd"/>
      <w:r w:rsidRPr="00C42899">
        <w:rPr>
          <w:rFonts w:cs="Times New Roman"/>
          <w:b/>
          <w:bCs/>
          <w:sz w:val="22"/>
          <w:szCs w:val="22"/>
        </w:rPr>
        <w:t xml:space="preserve"> 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Egzakt módon meghatározza azon szervezeteket, amelyekkel kötött közművelődési megállapodás keretében biztosítja az önkormányzat a vállalt közművelődési alapszolgáltatások ellátását. meghatározza, pontosítja azon szervezetek körét, amelyekkel az önkormányzat a közművelődési alapszolgáltatások ellátása során együttműködik.</w:t>
      </w:r>
    </w:p>
    <w:p w:rsidR="00DE0FFE" w:rsidRPr="00C42899" w:rsidRDefault="0063534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Az 5. §</w:t>
      </w:r>
      <w:proofErr w:type="spellStart"/>
      <w:r w:rsidRPr="00C42899">
        <w:rPr>
          <w:rFonts w:cs="Times New Roman"/>
          <w:b/>
          <w:bCs/>
          <w:sz w:val="22"/>
          <w:szCs w:val="22"/>
        </w:rPr>
        <w:t>-hoz</w:t>
      </w:r>
      <w:proofErr w:type="spellEnd"/>
      <w:r w:rsidRPr="00C42899">
        <w:rPr>
          <w:rFonts w:cs="Times New Roman"/>
          <w:b/>
          <w:bCs/>
          <w:sz w:val="22"/>
          <w:szCs w:val="22"/>
        </w:rPr>
        <w:t xml:space="preserve"> 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közművelődési megállapodással kapcsolatos alcím címének pontosítását tartalmazza.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közművelődési megállapodásra vonatkozó rendelkezéseket tartalmazza.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 </w:t>
      </w:r>
    </w:p>
    <w:p w:rsidR="00DE0FFE" w:rsidRPr="00C42899" w:rsidRDefault="0063534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A 6. §</w:t>
      </w:r>
      <w:proofErr w:type="spellStart"/>
      <w:r w:rsidRPr="00C42899">
        <w:rPr>
          <w:rFonts w:cs="Times New Roman"/>
          <w:b/>
          <w:bCs/>
          <w:sz w:val="22"/>
          <w:szCs w:val="22"/>
        </w:rPr>
        <w:t>-hoz</w:t>
      </w:r>
      <w:proofErr w:type="spellEnd"/>
      <w:r w:rsidRPr="00C42899">
        <w:rPr>
          <w:rFonts w:cs="Times New Roman"/>
          <w:b/>
          <w:bCs/>
          <w:sz w:val="22"/>
          <w:szCs w:val="22"/>
        </w:rPr>
        <w:t xml:space="preserve"> 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hatályos jogszabályi rendelkezésekhez igazítva meghatározza a közművelődési feladatok ellátásának pénzügyi forrásait.</w:t>
      </w:r>
    </w:p>
    <w:p w:rsidR="00DE0FFE" w:rsidRPr="00C42899" w:rsidRDefault="0063534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A 7. §</w:t>
      </w:r>
      <w:proofErr w:type="spellStart"/>
      <w:r w:rsidRPr="00C42899">
        <w:rPr>
          <w:rFonts w:cs="Times New Roman"/>
          <w:b/>
          <w:bCs/>
          <w:sz w:val="22"/>
          <w:szCs w:val="22"/>
        </w:rPr>
        <w:t>-hoz</w:t>
      </w:r>
      <w:proofErr w:type="spellEnd"/>
      <w:r w:rsidRPr="00C42899">
        <w:rPr>
          <w:rFonts w:cs="Times New Roman"/>
          <w:b/>
          <w:bCs/>
          <w:sz w:val="22"/>
          <w:szCs w:val="22"/>
        </w:rPr>
        <w:t xml:space="preserve"> 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Kiegészítő rendelkezést tartalmaz a közművelődési megállapodást kötő szervezetek beszámolási kötelezettségéről, valamint a Képviselő-testület közművelődéssel kapcsolatos feladatai és hatásköre ellátásáról.</w:t>
      </w:r>
    </w:p>
    <w:p w:rsidR="00DE0FFE" w:rsidRPr="00C42899" w:rsidRDefault="0063534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A 8. §</w:t>
      </w:r>
      <w:proofErr w:type="spellStart"/>
      <w:r w:rsidRPr="00C42899">
        <w:rPr>
          <w:rFonts w:cs="Times New Roman"/>
          <w:b/>
          <w:bCs/>
          <w:sz w:val="22"/>
          <w:szCs w:val="22"/>
        </w:rPr>
        <w:t>-hoz</w:t>
      </w:r>
      <w:proofErr w:type="spellEnd"/>
      <w:r w:rsidRPr="00C42899">
        <w:rPr>
          <w:rFonts w:cs="Times New Roman"/>
          <w:b/>
          <w:bCs/>
          <w:sz w:val="22"/>
          <w:szCs w:val="22"/>
        </w:rPr>
        <w:t xml:space="preserve"> 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A közművelődési Kerekasztal létrehozásának lehetőségére vonatkozó rendelkezést tartalmaz.</w:t>
      </w:r>
    </w:p>
    <w:p w:rsidR="00DE0FFE" w:rsidRPr="00C42899" w:rsidRDefault="0063534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A 9. §</w:t>
      </w:r>
      <w:proofErr w:type="spellStart"/>
      <w:r w:rsidRPr="00C42899">
        <w:rPr>
          <w:rFonts w:cs="Times New Roman"/>
          <w:b/>
          <w:bCs/>
          <w:sz w:val="22"/>
          <w:szCs w:val="22"/>
        </w:rPr>
        <w:t>-hoz</w:t>
      </w:r>
      <w:proofErr w:type="spellEnd"/>
      <w:r w:rsidRPr="00C42899">
        <w:rPr>
          <w:rFonts w:cs="Times New Roman"/>
          <w:b/>
          <w:bCs/>
          <w:sz w:val="22"/>
          <w:szCs w:val="22"/>
        </w:rPr>
        <w:t xml:space="preserve"> 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 xml:space="preserve">A Rendelet mellékleteinek módosítására vonatkozó utalást tartalmaz. Tekintettel arra, hogy az önkormányzat által ellátandó közművelődési alapszolgáltatások, illetve a hatályos közművelődési megállapodások alapján – figyelemmel a </w:t>
      </w:r>
      <w:proofErr w:type="spellStart"/>
      <w:r w:rsidRPr="00C42899">
        <w:rPr>
          <w:rFonts w:cs="Times New Roman"/>
          <w:sz w:val="22"/>
          <w:szCs w:val="22"/>
        </w:rPr>
        <w:t>Kultv</w:t>
      </w:r>
      <w:proofErr w:type="spellEnd"/>
      <w:r w:rsidRPr="00C42899">
        <w:rPr>
          <w:rFonts w:cs="Times New Roman"/>
          <w:sz w:val="22"/>
          <w:szCs w:val="22"/>
        </w:rPr>
        <w:t>. által használt terminus technikusokra - szükséges felülvizsgálni a közművelődési intézmények, közösségi színterek, valamint az egyéb, rendezvények megtartásának színhelyéül szolgáló helyszíneket.</w:t>
      </w:r>
    </w:p>
    <w:p w:rsidR="00DE0FFE" w:rsidRPr="00C42899" w:rsidRDefault="0063534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C42899">
        <w:rPr>
          <w:rFonts w:cs="Times New Roman"/>
          <w:b/>
          <w:bCs/>
          <w:sz w:val="22"/>
          <w:szCs w:val="22"/>
        </w:rPr>
        <w:t>A 10. §</w:t>
      </w:r>
      <w:proofErr w:type="spellStart"/>
      <w:r w:rsidRPr="00C42899">
        <w:rPr>
          <w:rFonts w:cs="Times New Roman"/>
          <w:b/>
          <w:bCs/>
          <w:sz w:val="22"/>
          <w:szCs w:val="22"/>
        </w:rPr>
        <w:t>-hoz</w:t>
      </w:r>
      <w:proofErr w:type="spellEnd"/>
      <w:r w:rsidRPr="00C42899">
        <w:rPr>
          <w:rFonts w:cs="Times New Roman"/>
          <w:b/>
          <w:bCs/>
          <w:sz w:val="22"/>
          <w:szCs w:val="22"/>
        </w:rPr>
        <w:t xml:space="preserve"> </w:t>
      </w:r>
    </w:p>
    <w:p w:rsidR="00DE0FFE" w:rsidRPr="00C42899" w:rsidRDefault="0063534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42899">
        <w:rPr>
          <w:rFonts w:cs="Times New Roman"/>
          <w:sz w:val="22"/>
          <w:szCs w:val="22"/>
        </w:rPr>
        <w:t>Hatályba léptető és hatályon kívül helyező rendelkezéseket tartalmaz.</w:t>
      </w:r>
    </w:p>
    <w:sectPr w:rsidR="00DE0FFE" w:rsidRPr="00C42899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42" w:rsidRDefault="00BD7642">
      <w:r>
        <w:separator/>
      </w:r>
    </w:p>
  </w:endnote>
  <w:endnote w:type="continuationSeparator" w:id="0">
    <w:p w:rsidR="00BD7642" w:rsidRDefault="00BD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FE" w:rsidRDefault="0063534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C7047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FE" w:rsidRDefault="0063534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C7047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42" w:rsidRDefault="00BD7642">
      <w:r>
        <w:separator/>
      </w:r>
    </w:p>
  </w:footnote>
  <w:footnote w:type="continuationSeparator" w:id="0">
    <w:p w:rsidR="00BD7642" w:rsidRDefault="00BD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B89"/>
    <w:multiLevelType w:val="multilevel"/>
    <w:tmpl w:val="17B82D9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0FFE"/>
    <w:rsid w:val="001D5F77"/>
    <w:rsid w:val="00370C7E"/>
    <w:rsid w:val="00635341"/>
    <w:rsid w:val="00AC7047"/>
    <w:rsid w:val="00BD7642"/>
    <w:rsid w:val="00C42899"/>
    <w:rsid w:val="00DE0FFE"/>
    <w:rsid w:val="00E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2335</Words>
  <Characters>16114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5</cp:revision>
  <cp:lastPrinted>2021-12-14T10:41:00Z</cp:lastPrinted>
  <dcterms:created xsi:type="dcterms:W3CDTF">2021-12-14T10:40:00Z</dcterms:created>
  <dcterms:modified xsi:type="dcterms:W3CDTF">2021-12-20T07:55:00Z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