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0F3" w:rsidRPr="00225250" w:rsidRDefault="00F120F3" w:rsidP="00F120F3">
      <w:pPr>
        <w:autoSpaceDE w:val="0"/>
        <w:jc w:val="center"/>
        <w:rPr>
          <w:b/>
        </w:rPr>
      </w:pPr>
      <w:r w:rsidRPr="00225250">
        <w:rPr>
          <w:b/>
        </w:rPr>
        <w:t xml:space="preserve">A Mohácsi Önkormányzat </w:t>
      </w:r>
    </w:p>
    <w:p w:rsidR="00F120F3" w:rsidRPr="00225250" w:rsidRDefault="00225250" w:rsidP="00F120F3">
      <w:pPr>
        <w:autoSpaceDE w:val="0"/>
        <w:jc w:val="center"/>
        <w:rPr>
          <w:b/>
        </w:rPr>
      </w:pPr>
      <w:r w:rsidRPr="00225250">
        <w:rPr>
          <w:b/>
        </w:rPr>
        <w:t>19</w:t>
      </w:r>
      <w:r w:rsidR="00F120F3" w:rsidRPr="00225250">
        <w:rPr>
          <w:b/>
        </w:rPr>
        <w:t>/2017.(</w:t>
      </w:r>
      <w:r w:rsidRPr="00225250">
        <w:rPr>
          <w:b/>
        </w:rPr>
        <w:t>VI.30.</w:t>
      </w:r>
      <w:r w:rsidR="00F120F3" w:rsidRPr="00225250">
        <w:rPr>
          <w:b/>
        </w:rPr>
        <w:t>)</w:t>
      </w:r>
    </w:p>
    <w:p w:rsidR="00F120F3" w:rsidRPr="00225250" w:rsidRDefault="00F120F3" w:rsidP="00F120F3">
      <w:pPr>
        <w:autoSpaceDE w:val="0"/>
        <w:jc w:val="center"/>
        <w:rPr>
          <w:b/>
        </w:rPr>
      </w:pPr>
      <w:r w:rsidRPr="00225250">
        <w:rPr>
          <w:b/>
        </w:rPr>
        <w:t>r e n d e l e t e</w:t>
      </w:r>
    </w:p>
    <w:p w:rsidR="00F120F3" w:rsidRPr="00225250" w:rsidRDefault="00F120F3" w:rsidP="00F120F3">
      <w:pPr>
        <w:autoSpaceDE w:val="0"/>
        <w:jc w:val="center"/>
        <w:rPr>
          <w:b/>
        </w:rPr>
      </w:pPr>
      <w:proofErr w:type="gramStart"/>
      <w:r w:rsidRPr="00225250">
        <w:rPr>
          <w:b/>
        </w:rPr>
        <w:t>a</w:t>
      </w:r>
      <w:proofErr w:type="gramEnd"/>
      <w:r w:rsidRPr="00225250">
        <w:rPr>
          <w:b/>
        </w:rPr>
        <w:t xml:space="preserve"> köztisztaságról valamint a hulladékgazdálkodási közszolgáltatás ellátásának rendjéről szóló 7/2014.(VI.2.)</w:t>
      </w:r>
      <w:proofErr w:type="spellStart"/>
      <w:r w:rsidRPr="00225250">
        <w:rPr>
          <w:b/>
        </w:rPr>
        <w:t>ör</w:t>
      </w:r>
      <w:proofErr w:type="spellEnd"/>
      <w:r w:rsidRPr="00225250">
        <w:rPr>
          <w:b/>
        </w:rPr>
        <w:t>. módosításáról</w:t>
      </w:r>
    </w:p>
    <w:p w:rsidR="00F120F3" w:rsidRPr="00225250" w:rsidRDefault="00F120F3" w:rsidP="00F120F3">
      <w:pPr>
        <w:autoSpaceDE w:val="0"/>
        <w:jc w:val="center"/>
      </w:pPr>
    </w:p>
    <w:p w:rsidR="00F120F3" w:rsidRDefault="00F120F3" w:rsidP="00F120F3">
      <w:pPr>
        <w:pStyle w:val="Szvegtrzs21"/>
        <w:rPr>
          <w:rFonts w:eastAsiaTheme="minorHAnsi"/>
          <w:lang w:eastAsia="en-US"/>
        </w:rPr>
      </w:pPr>
      <w:r w:rsidRPr="00225250">
        <w:rPr>
          <w:rFonts w:eastAsiaTheme="minorHAnsi"/>
          <w:lang w:eastAsia="en-US"/>
        </w:rPr>
        <w:t xml:space="preserve">Mohács város Képviselő-testülete, Magyarország alaptörvénye 32. cikk (1) bekezdés </w:t>
      </w:r>
      <w:proofErr w:type="gramStart"/>
      <w:r w:rsidRPr="00225250">
        <w:rPr>
          <w:rFonts w:eastAsiaTheme="minorHAnsi"/>
          <w:lang w:eastAsia="en-US"/>
        </w:rPr>
        <w:t>a.</w:t>
      </w:r>
      <w:proofErr w:type="gramEnd"/>
      <w:r w:rsidRPr="00225250">
        <w:rPr>
          <w:rFonts w:eastAsiaTheme="minorHAnsi"/>
          <w:lang w:eastAsia="en-US"/>
        </w:rPr>
        <w:t xml:space="preserve">) pontjában, továbbá a hulladékról szóló 2012. évi CLXXXV. tv. (a továbbiakban: </w:t>
      </w:r>
      <w:proofErr w:type="spellStart"/>
      <w:r w:rsidRPr="00225250">
        <w:rPr>
          <w:rFonts w:eastAsiaTheme="minorHAnsi"/>
          <w:lang w:eastAsia="en-US"/>
        </w:rPr>
        <w:t>Ht</w:t>
      </w:r>
      <w:proofErr w:type="spellEnd"/>
      <w:r w:rsidRPr="00225250">
        <w:rPr>
          <w:rFonts w:eastAsiaTheme="minorHAnsi"/>
          <w:lang w:eastAsia="en-US"/>
        </w:rPr>
        <w:t>.) 35.§</w:t>
      </w:r>
      <w:proofErr w:type="spellStart"/>
      <w:r w:rsidRPr="00225250">
        <w:rPr>
          <w:rFonts w:eastAsiaTheme="minorHAnsi"/>
          <w:lang w:eastAsia="en-US"/>
        </w:rPr>
        <w:t>-ában</w:t>
      </w:r>
      <w:proofErr w:type="spellEnd"/>
      <w:r w:rsidRPr="00225250">
        <w:rPr>
          <w:rFonts w:eastAsiaTheme="minorHAnsi"/>
          <w:lang w:eastAsia="en-US"/>
        </w:rPr>
        <w:t>, és a 88.§. (4) bekezdésében foglalt felhatalmazás alapján, Magyarország helyi önkormányzatairól szóló 2011. évi CLXXXIX tv. 13.§ (1) bekezdés 19. pontjában megállapított feladatkörében eljárva a köztisztaságról, és a hulladékkezelési közszolgáltatásról szóló 7/2014.(VI.2.</w:t>
      </w:r>
      <w:proofErr w:type="gramStart"/>
      <w:r w:rsidRPr="00225250">
        <w:rPr>
          <w:rFonts w:eastAsiaTheme="minorHAnsi"/>
          <w:lang w:eastAsia="en-US"/>
        </w:rPr>
        <w:t>)</w:t>
      </w:r>
      <w:proofErr w:type="spellStart"/>
      <w:r w:rsidRPr="00225250">
        <w:rPr>
          <w:rFonts w:eastAsiaTheme="minorHAnsi"/>
          <w:lang w:eastAsia="en-US"/>
        </w:rPr>
        <w:t>ör</w:t>
      </w:r>
      <w:proofErr w:type="spellEnd"/>
      <w:proofErr w:type="gramEnd"/>
      <w:r w:rsidRPr="00225250">
        <w:rPr>
          <w:rFonts w:eastAsiaTheme="minorHAnsi"/>
          <w:lang w:eastAsia="en-US"/>
        </w:rPr>
        <w:t>. számú rendeletét (továbbiakban: R.) az alábbiak szerint módosítja:</w:t>
      </w:r>
    </w:p>
    <w:p w:rsidR="00225250" w:rsidRPr="00225250" w:rsidRDefault="00225250" w:rsidP="00F120F3">
      <w:pPr>
        <w:pStyle w:val="Szvegtrzs21"/>
        <w:rPr>
          <w:rFonts w:eastAsiaTheme="minorHAnsi"/>
          <w:lang w:eastAsia="en-US"/>
        </w:rPr>
      </w:pPr>
    </w:p>
    <w:p w:rsidR="00F120F3" w:rsidRPr="00225250" w:rsidRDefault="00F120F3" w:rsidP="00F120F3">
      <w:pPr>
        <w:tabs>
          <w:tab w:val="left" w:pos="2940"/>
        </w:tabs>
        <w:jc w:val="center"/>
        <w:rPr>
          <w:b/>
        </w:rPr>
      </w:pPr>
      <w:r w:rsidRPr="00225250">
        <w:rPr>
          <w:b/>
        </w:rPr>
        <w:t>1.§</w:t>
      </w:r>
    </w:p>
    <w:p w:rsidR="001541B4" w:rsidRPr="00225250" w:rsidRDefault="001541B4"/>
    <w:p w:rsidR="00F120F3" w:rsidRPr="00225250" w:rsidRDefault="00F120F3">
      <w:r w:rsidRPr="00225250">
        <w:t>Az R. 10.§</w:t>
      </w:r>
      <w:proofErr w:type="spellStart"/>
      <w:r w:rsidRPr="00225250">
        <w:t>-ának</w:t>
      </w:r>
      <w:proofErr w:type="spellEnd"/>
      <w:r w:rsidRPr="00225250">
        <w:t xml:space="preserve"> (3) bekezdése helyébe a következő szövegrész kerül:</w:t>
      </w:r>
    </w:p>
    <w:p w:rsidR="00F120F3" w:rsidRPr="00225250" w:rsidRDefault="00225250" w:rsidP="00F120F3">
      <w:pPr>
        <w:jc w:val="both"/>
      </w:pPr>
      <w:r>
        <w:t>„</w:t>
      </w:r>
      <w:r w:rsidR="00F120F3" w:rsidRPr="00225250">
        <w:t>A közszolgáltató által a hulladékudvarban magánszemély ingatlanhasználótól átvehető hulladékok jegyzékét, valamint azok térítésmentesen átvehető mennyiségét, illetve a Térítésmentes mennyiséget maghaladó mennyiségű hulladék átvételi díját a rendelet 3</w:t>
      </w:r>
      <w:r>
        <w:t>. számú melléklete tartalmazza.”</w:t>
      </w:r>
    </w:p>
    <w:p w:rsidR="00F120F3" w:rsidRPr="00225250" w:rsidRDefault="00F120F3"/>
    <w:p w:rsidR="00F120F3" w:rsidRPr="00225250" w:rsidRDefault="00F120F3" w:rsidP="00F120F3">
      <w:pPr>
        <w:jc w:val="center"/>
        <w:rPr>
          <w:b/>
        </w:rPr>
      </w:pPr>
      <w:r w:rsidRPr="00225250">
        <w:rPr>
          <w:b/>
        </w:rPr>
        <w:t>2.§</w:t>
      </w:r>
    </w:p>
    <w:p w:rsidR="00F120F3" w:rsidRPr="00225250" w:rsidRDefault="00F120F3" w:rsidP="00F120F3">
      <w:pPr>
        <w:jc w:val="both"/>
      </w:pPr>
    </w:p>
    <w:p w:rsidR="00F120F3" w:rsidRPr="00225250" w:rsidRDefault="00F120F3" w:rsidP="00F120F3">
      <w:pPr>
        <w:jc w:val="both"/>
      </w:pPr>
      <w:r w:rsidRPr="00225250">
        <w:t>Az R. 10.</w:t>
      </w:r>
      <w:r w:rsidR="00225250">
        <w:t>§</w:t>
      </w:r>
      <w:proofErr w:type="spellStart"/>
      <w:r w:rsidRPr="00225250">
        <w:t>-ának</w:t>
      </w:r>
      <w:proofErr w:type="spellEnd"/>
      <w:r w:rsidRPr="00225250">
        <w:t xml:space="preserve"> (4) bekezdése hatályát veszti.</w:t>
      </w:r>
    </w:p>
    <w:p w:rsidR="0006615F" w:rsidRPr="00225250" w:rsidRDefault="0006615F" w:rsidP="00F120F3">
      <w:pPr>
        <w:jc w:val="both"/>
      </w:pPr>
    </w:p>
    <w:p w:rsidR="0006615F" w:rsidRPr="00225250" w:rsidRDefault="0006615F" w:rsidP="0006615F">
      <w:pPr>
        <w:jc w:val="center"/>
        <w:rPr>
          <w:b/>
        </w:rPr>
      </w:pPr>
      <w:r w:rsidRPr="00225250">
        <w:rPr>
          <w:b/>
        </w:rPr>
        <w:t>3.§</w:t>
      </w:r>
    </w:p>
    <w:p w:rsidR="00225250" w:rsidRPr="00225250" w:rsidRDefault="00225250" w:rsidP="0006615F">
      <w:pPr>
        <w:jc w:val="center"/>
      </w:pPr>
    </w:p>
    <w:p w:rsidR="0006615F" w:rsidRPr="00225250" w:rsidRDefault="0006615F" w:rsidP="00F120F3">
      <w:pPr>
        <w:jc w:val="both"/>
      </w:pPr>
      <w:r w:rsidRPr="00225250">
        <w:t>Az R. 13.§</w:t>
      </w:r>
      <w:proofErr w:type="spellStart"/>
      <w:r w:rsidRPr="00225250">
        <w:t>-ának</w:t>
      </w:r>
      <w:proofErr w:type="spellEnd"/>
      <w:r w:rsidRPr="00225250">
        <w:t xml:space="preserve"> (7) bekezdés helyébe a következő szövegrész kerül:</w:t>
      </w:r>
    </w:p>
    <w:p w:rsidR="0006615F" w:rsidRPr="00225250" w:rsidRDefault="00225250" w:rsidP="00EA5420">
      <w:pPr>
        <w:tabs>
          <w:tab w:val="left" w:pos="360"/>
          <w:tab w:val="left" w:pos="540"/>
        </w:tabs>
        <w:jc w:val="both"/>
      </w:pPr>
      <w:r>
        <w:t>„</w:t>
      </w:r>
      <w:r w:rsidR="0006615F" w:rsidRPr="00225250">
        <w:t>A zöldhulladék átvétele a hulladékudvar elkülönített pontján történik, a rendelet mellékletében meghatározott mennyiségig térítésmentesen. A közterületeken és az önkormányzati tulajdonú területekről származó zöldhulladék térítésmentesen és korátlan mennyiségben elhelyezhető.</w:t>
      </w:r>
      <w:r>
        <w:t>”</w:t>
      </w:r>
      <w:r w:rsidR="0006615F" w:rsidRPr="00225250">
        <w:t xml:space="preserve"> </w:t>
      </w:r>
    </w:p>
    <w:p w:rsidR="004206F7" w:rsidRPr="00225250" w:rsidRDefault="004206F7" w:rsidP="00EA5420">
      <w:pPr>
        <w:tabs>
          <w:tab w:val="left" w:pos="360"/>
          <w:tab w:val="left" w:pos="540"/>
        </w:tabs>
        <w:jc w:val="both"/>
      </w:pPr>
    </w:p>
    <w:p w:rsidR="004206F7" w:rsidRPr="00225250" w:rsidRDefault="004206F7" w:rsidP="004206F7">
      <w:pPr>
        <w:tabs>
          <w:tab w:val="left" w:pos="360"/>
          <w:tab w:val="left" w:pos="540"/>
        </w:tabs>
        <w:jc w:val="center"/>
        <w:rPr>
          <w:b/>
        </w:rPr>
      </w:pPr>
      <w:r w:rsidRPr="00225250">
        <w:rPr>
          <w:b/>
        </w:rPr>
        <w:t xml:space="preserve">4.§ </w:t>
      </w:r>
    </w:p>
    <w:p w:rsidR="004206F7" w:rsidRPr="00225250" w:rsidRDefault="004206F7" w:rsidP="004206F7">
      <w:pPr>
        <w:tabs>
          <w:tab w:val="left" w:pos="360"/>
          <w:tab w:val="left" w:pos="540"/>
        </w:tabs>
        <w:jc w:val="center"/>
      </w:pPr>
    </w:p>
    <w:p w:rsidR="004206F7" w:rsidRPr="00225250" w:rsidRDefault="004206F7" w:rsidP="00EA5420">
      <w:pPr>
        <w:tabs>
          <w:tab w:val="left" w:pos="360"/>
          <w:tab w:val="left" w:pos="540"/>
        </w:tabs>
        <w:jc w:val="both"/>
      </w:pPr>
      <w:r w:rsidRPr="00225250">
        <w:t>Az R. 19.§</w:t>
      </w:r>
      <w:proofErr w:type="spellStart"/>
      <w:r w:rsidRPr="00225250">
        <w:t>-ának</w:t>
      </w:r>
      <w:proofErr w:type="spellEnd"/>
      <w:r w:rsidRPr="00225250">
        <w:t xml:space="preserve"> helyébe a következő szöveg kerül:</w:t>
      </w:r>
    </w:p>
    <w:p w:rsidR="007E0AB5" w:rsidRPr="00225250" w:rsidRDefault="00225250" w:rsidP="007E0AB5">
      <w:pPr>
        <w:jc w:val="both"/>
      </w:pPr>
      <w:r>
        <w:t>„</w:t>
      </w:r>
      <w:r w:rsidR="007E0AB5" w:rsidRPr="00225250">
        <w:t xml:space="preserve">(1) Az ingatlanhasználó (ideértve az ingatlan-nyilvántartásban társasházi lakásként bejegyzett ingatlan használóját is) a közszolgáltatóhoz intézett, e célra rendszeresítetett kérelmében a közszolgáltatás szüneteltetését kezdeményezheti, ha </w:t>
      </w:r>
    </w:p>
    <w:p w:rsidR="007E0AB5" w:rsidRPr="00225250" w:rsidRDefault="007E0AB5" w:rsidP="007E0AB5">
      <w:pPr>
        <w:jc w:val="both"/>
      </w:pPr>
      <w:r w:rsidRPr="00225250">
        <w:t xml:space="preserve">- az ingatlant két naptári hónapot meghaladó időtartamban nem lakja, és </w:t>
      </w:r>
    </w:p>
    <w:p w:rsidR="007E0AB5" w:rsidRPr="00225250" w:rsidRDefault="007E0AB5" w:rsidP="007E0AB5">
      <w:pPr>
        <w:jc w:val="both"/>
      </w:pPr>
      <w:r w:rsidRPr="00225250">
        <w:t xml:space="preserve">- az ingatlant egyéb módon (bérbeadás, szívességi lakáshasználat, bárminemű egyéb hasznosítás)   </w:t>
      </w:r>
    </w:p>
    <w:p w:rsidR="007E0AB5" w:rsidRPr="00225250" w:rsidRDefault="007E0AB5" w:rsidP="007E0AB5">
      <w:pPr>
        <w:jc w:val="both"/>
      </w:pPr>
      <w:proofErr w:type="gramStart"/>
      <w:r w:rsidRPr="00225250">
        <w:t>útján</w:t>
      </w:r>
      <w:proofErr w:type="gramEnd"/>
      <w:r w:rsidRPr="00225250">
        <w:t xml:space="preserve"> nem hasznosítja.</w:t>
      </w:r>
    </w:p>
    <w:p w:rsidR="007E0AB5" w:rsidRPr="00225250" w:rsidRDefault="007E0AB5" w:rsidP="007E0AB5">
      <w:pPr>
        <w:jc w:val="both"/>
      </w:pPr>
      <w:r w:rsidRPr="00225250">
        <w:t>(</w:t>
      </w:r>
      <w:r w:rsidR="00E843C0">
        <w:t>2</w:t>
      </w:r>
      <w:r w:rsidRPr="00225250">
        <w:t xml:space="preserve">) A szüneteltetés iránti kérelem a szünetelés kívánt kezdő időpontját megelőzően legalább 8 munkanappal kezdeményezhető a közszolgáltató ügyfélszolgálatán írásban leadott nyilatkozattal, faxon, illetve levél formában. A határidő elmulasztása jogvesztő. </w:t>
      </w:r>
      <w:r w:rsidR="00391CBA" w:rsidRPr="00225250">
        <w:t xml:space="preserve">A bejelentés megtételére csak a közszolgáltatóval szerződéses viszonyban álló, vagy a meghatalmazottja jogosult </w:t>
      </w:r>
      <w:r w:rsidRPr="00225250">
        <w:t>Társasházi lakás ingatlanhasználó kezdeményezésére a kérelem benyújtására a társasház közös képviselője jogosult.</w:t>
      </w:r>
    </w:p>
    <w:p w:rsidR="007E0AB5" w:rsidRPr="00225250" w:rsidRDefault="007E0AB5" w:rsidP="007E0AB5">
      <w:pPr>
        <w:jc w:val="both"/>
      </w:pPr>
      <w:r w:rsidRPr="00225250">
        <w:t>(</w:t>
      </w:r>
      <w:r w:rsidR="00E843C0">
        <w:t>3</w:t>
      </w:r>
      <w:r w:rsidRPr="00225250">
        <w:t>) A közszolgáltatási jogviszony</w:t>
      </w:r>
      <w:r w:rsidR="00391CBA" w:rsidRPr="00225250">
        <w:t xml:space="preserve"> legfeljebb 1 év időtartamra szüneteltethető, </w:t>
      </w:r>
      <w:r w:rsidR="00144289" w:rsidRPr="00225250">
        <w:t>az ingatlan további lakatlansága esetén a szüneteltetésre vonatkozó igénybejelentés – 8 nappal a szüneteltetés lejárta előtt, írásban adott nyilatkozattal (faxon, levél vagy e-mail formájában) - megismételhető</w:t>
      </w:r>
      <w:r w:rsidR="00391CBA" w:rsidRPr="00225250">
        <w:t>. A szüneteltetési időszak</w:t>
      </w:r>
      <w:r w:rsidRPr="00225250">
        <w:t xml:space="preserve"> elteltével a közszolgáltatás külön értesítés nélkül visszaáll, kivéve, ha az ingatlanhasználó újabb szüneteltetési kérelmet terjeszt elő. </w:t>
      </w:r>
    </w:p>
    <w:p w:rsidR="001452D6" w:rsidRPr="00225250" w:rsidRDefault="001452D6" w:rsidP="001452D6">
      <w:pPr>
        <w:jc w:val="both"/>
      </w:pPr>
      <w:r w:rsidRPr="00225250">
        <w:t>(</w:t>
      </w:r>
      <w:r w:rsidR="00E843C0">
        <w:t>4</w:t>
      </w:r>
      <w:r w:rsidRPr="00225250">
        <w:t xml:space="preserve">) A szüneteltetés csak a tárgyhónap első napjával kezdődhet és teljes hónapra vehető igénybe.  </w:t>
      </w:r>
    </w:p>
    <w:p w:rsidR="004206F7" w:rsidRPr="00225250" w:rsidRDefault="00321FC9" w:rsidP="00321FC9">
      <w:pPr>
        <w:pStyle w:val="Listaszerbekezds"/>
        <w:tabs>
          <w:tab w:val="left" w:pos="-3828"/>
        </w:tabs>
        <w:ind w:left="0"/>
        <w:jc w:val="both"/>
      </w:pPr>
      <w:r w:rsidRPr="00225250">
        <w:t>(</w:t>
      </w:r>
      <w:r w:rsidR="00E843C0">
        <w:t>5</w:t>
      </w:r>
      <w:r w:rsidRPr="00225250">
        <w:t xml:space="preserve">) </w:t>
      </w:r>
      <w:r w:rsidR="004206F7" w:rsidRPr="00225250">
        <w:t>A</w:t>
      </w:r>
      <w:r w:rsidRPr="00225250">
        <w:t>z ingatlanhasználó</w:t>
      </w:r>
      <w:r w:rsidR="004206F7" w:rsidRPr="00225250">
        <w:t xml:space="preserve"> bejelentésbe</w:t>
      </w:r>
      <w:r w:rsidRPr="00225250">
        <w:t>n foglaltak valóságtartalmát a k</w:t>
      </w:r>
      <w:r w:rsidR="004206F7" w:rsidRPr="00225250">
        <w:t xml:space="preserve">özszolgáltató ellenőrizni jogosult. </w:t>
      </w:r>
    </w:p>
    <w:p w:rsidR="00321FC9" w:rsidRPr="00225250" w:rsidRDefault="004206F7" w:rsidP="004206F7">
      <w:pPr>
        <w:tabs>
          <w:tab w:val="left" w:pos="360"/>
          <w:tab w:val="left" w:pos="540"/>
        </w:tabs>
        <w:jc w:val="both"/>
      </w:pPr>
      <w:r w:rsidRPr="00225250">
        <w:t>A szüneteltetés jogsz</w:t>
      </w:r>
      <w:r w:rsidR="00321FC9" w:rsidRPr="00225250">
        <w:t>erűtlen igénybevétele esetén a k</w:t>
      </w:r>
      <w:r w:rsidRPr="00225250">
        <w:t xml:space="preserve">özszolgáltató jogosult </w:t>
      </w:r>
      <w:r w:rsidR="00321FC9" w:rsidRPr="00225250">
        <w:t xml:space="preserve">a </w:t>
      </w:r>
      <w:r w:rsidRPr="00225250">
        <w:t>szüneteltetés kezdő időpontjára visszamenőleg a szüneteltetést megvonni,</w:t>
      </w:r>
      <w:r w:rsidR="007E2110" w:rsidRPr="00225250">
        <w:t xml:space="preserve"> a közszolgáltatási díjat pótlólagosan </w:t>
      </w:r>
      <w:r w:rsidR="007E2110" w:rsidRPr="00225250">
        <w:lastRenderedPageBreak/>
        <w:t>kiszámláztatni,</w:t>
      </w:r>
      <w:r w:rsidRPr="00225250">
        <w:t xml:space="preserve"> továbbá költségeit érvényesíteni, kivéve, ha a kérelmező hitelt érdemlően igazolja, hogy a szüneteltetést a kérelmében meghatározott időszaknál rövidebb időre vette jogszerűen igénybe.</w:t>
      </w:r>
    </w:p>
    <w:p w:rsidR="004206F7" w:rsidRPr="00225250" w:rsidRDefault="00321FC9" w:rsidP="004206F7">
      <w:pPr>
        <w:tabs>
          <w:tab w:val="left" w:pos="360"/>
          <w:tab w:val="left" w:pos="540"/>
        </w:tabs>
        <w:jc w:val="both"/>
      </w:pPr>
      <w:r w:rsidRPr="00225250">
        <w:t>(</w:t>
      </w:r>
      <w:r w:rsidR="00E843C0">
        <w:t>6</w:t>
      </w:r>
      <w:r w:rsidRPr="00225250">
        <w:t>) Ha az ingatlan a szüneteltetési időtartam lejárta előtt újból lakottá válik, annak tényét a közszolgáltatóval szerződött fél, vagy meghatalmazottja köteles legalább 3 nappal korábban a közszolgáltatónak bejelenteni.</w:t>
      </w:r>
      <w:r w:rsidR="00205C87">
        <w:t>”</w:t>
      </w:r>
      <w:r w:rsidR="004206F7" w:rsidRPr="00225250">
        <w:t xml:space="preserve"> </w:t>
      </w:r>
    </w:p>
    <w:p w:rsidR="00F120F3" w:rsidRPr="00225250" w:rsidRDefault="00F120F3" w:rsidP="00F120F3">
      <w:pPr>
        <w:jc w:val="both"/>
      </w:pPr>
    </w:p>
    <w:p w:rsidR="00F120F3" w:rsidRDefault="00225250" w:rsidP="00225250">
      <w:pPr>
        <w:jc w:val="center"/>
        <w:rPr>
          <w:b/>
        </w:rPr>
      </w:pPr>
      <w:r>
        <w:rPr>
          <w:b/>
        </w:rPr>
        <w:t>5.§</w:t>
      </w:r>
    </w:p>
    <w:p w:rsidR="00225250" w:rsidRPr="00225250" w:rsidRDefault="00225250" w:rsidP="00225250">
      <w:pPr>
        <w:jc w:val="center"/>
        <w:rPr>
          <w:b/>
        </w:rPr>
      </w:pPr>
    </w:p>
    <w:p w:rsidR="00F120F3" w:rsidRPr="00225250" w:rsidRDefault="00F120F3" w:rsidP="00F120F3">
      <w:pPr>
        <w:jc w:val="both"/>
      </w:pPr>
      <w:r w:rsidRPr="00225250">
        <w:t>Az R. 3. melléklete helyébe jelen rendelet melléklete kerül.</w:t>
      </w:r>
    </w:p>
    <w:p w:rsidR="00FC065D" w:rsidRPr="00225250" w:rsidRDefault="00FC065D" w:rsidP="00F120F3">
      <w:pPr>
        <w:jc w:val="both"/>
      </w:pPr>
    </w:p>
    <w:p w:rsidR="00FC065D" w:rsidRDefault="00EB654F" w:rsidP="00FC065D">
      <w:pPr>
        <w:jc w:val="center"/>
        <w:rPr>
          <w:b/>
        </w:rPr>
      </w:pPr>
      <w:r w:rsidRPr="00225250">
        <w:rPr>
          <w:b/>
        </w:rPr>
        <w:t>6</w:t>
      </w:r>
      <w:r w:rsidR="00FC065D" w:rsidRPr="00225250">
        <w:rPr>
          <w:b/>
        </w:rPr>
        <w:t>.§</w:t>
      </w:r>
    </w:p>
    <w:p w:rsidR="00225250" w:rsidRPr="00225250" w:rsidRDefault="00225250" w:rsidP="00FC065D">
      <w:pPr>
        <w:jc w:val="center"/>
        <w:rPr>
          <w:b/>
        </w:rPr>
      </w:pPr>
    </w:p>
    <w:p w:rsidR="00FC065D" w:rsidRPr="00225250" w:rsidRDefault="00FC065D" w:rsidP="00FC065D">
      <w:pPr>
        <w:widowControl w:val="0"/>
        <w:numPr>
          <w:ilvl w:val="0"/>
          <w:numId w:val="1"/>
        </w:numPr>
        <w:tabs>
          <w:tab w:val="left" w:pos="426"/>
        </w:tabs>
        <w:ind w:left="0" w:firstLine="0"/>
        <w:jc w:val="both"/>
      </w:pPr>
      <w:r w:rsidRPr="00225250">
        <w:t>Jelen rendelet a kihirdetése napján lép hatályba, rendelkezéseit 2017. július 1-jétől kell alkalmazni.</w:t>
      </w:r>
    </w:p>
    <w:p w:rsidR="00FC065D" w:rsidRDefault="00FC065D" w:rsidP="00225250">
      <w:pPr>
        <w:pStyle w:val="Listaszerbekezds"/>
        <w:widowControl w:val="0"/>
        <w:numPr>
          <w:ilvl w:val="0"/>
          <w:numId w:val="1"/>
        </w:numPr>
        <w:tabs>
          <w:tab w:val="left" w:pos="426"/>
        </w:tabs>
        <w:ind w:left="0" w:firstLine="0"/>
        <w:jc w:val="both"/>
      </w:pPr>
      <w:r w:rsidRPr="00225250">
        <w:t xml:space="preserve">Jelen rendelet a jogalkotásról szóló 2010. évi CXXX. törvény 13.§ (2) bekezdése értelmében a kihirdetését követő napon hatályát veszti. </w:t>
      </w:r>
    </w:p>
    <w:p w:rsidR="00225250" w:rsidRPr="00225250" w:rsidRDefault="00225250" w:rsidP="00225250">
      <w:pPr>
        <w:widowControl w:val="0"/>
        <w:jc w:val="both"/>
      </w:pPr>
    </w:p>
    <w:p w:rsidR="00225250" w:rsidRPr="00510896" w:rsidRDefault="00225250" w:rsidP="00225250">
      <w:pPr>
        <w:jc w:val="both"/>
        <w:rPr>
          <w:rFonts w:eastAsia="Times New Roman"/>
        </w:rPr>
      </w:pPr>
      <w:r w:rsidRPr="00510896">
        <w:rPr>
          <w:rFonts w:eastAsia="Times New Roman"/>
        </w:rPr>
        <w:t>Mohács, 2017. június 30.</w:t>
      </w:r>
    </w:p>
    <w:p w:rsidR="00225250" w:rsidRPr="00510896" w:rsidRDefault="00225250" w:rsidP="00225250">
      <w:pPr>
        <w:jc w:val="both"/>
        <w:rPr>
          <w:rFonts w:eastAsia="Times New Roman"/>
        </w:rPr>
      </w:pPr>
    </w:p>
    <w:p w:rsidR="00225250" w:rsidRPr="00510896" w:rsidRDefault="00225250" w:rsidP="00225250">
      <w:pPr>
        <w:jc w:val="both"/>
        <w:rPr>
          <w:rFonts w:eastAsia="Times New Roman"/>
        </w:rPr>
      </w:pPr>
    </w:p>
    <w:p w:rsidR="00225250" w:rsidRDefault="00225250" w:rsidP="00225250">
      <w:pPr>
        <w:jc w:val="both"/>
        <w:rPr>
          <w:rFonts w:eastAsia="Times New Roman"/>
        </w:rPr>
      </w:pPr>
    </w:p>
    <w:p w:rsidR="00225250" w:rsidRPr="00510896" w:rsidRDefault="00225250" w:rsidP="00225250">
      <w:pPr>
        <w:jc w:val="both"/>
        <w:rPr>
          <w:rFonts w:eastAsia="Times New Roman"/>
        </w:rPr>
      </w:pPr>
    </w:p>
    <w:p w:rsidR="00225250" w:rsidRPr="00510896" w:rsidRDefault="00225250" w:rsidP="00225250">
      <w:pPr>
        <w:jc w:val="both"/>
        <w:rPr>
          <w:rFonts w:eastAsia="Times New Roman"/>
        </w:rPr>
      </w:pPr>
      <w:proofErr w:type="spellStart"/>
      <w:r>
        <w:rPr>
          <w:rFonts w:eastAsia="Times New Roman"/>
        </w:rPr>
        <w:t>Szekó</w:t>
      </w:r>
      <w:proofErr w:type="spellEnd"/>
      <w:r>
        <w:rPr>
          <w:rFonts w:eastAsia="Times New Roman"/>
        </w:rPr>
        <w:t xml:space="preserve"> József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Pr="00510896">
        <w:rPr>
          <w:rFonts w:eastAsia="Times New Roman"/>
        </w:rPr>
        <w:t>Dr. Kovács Mirella</w:t>
      </w:r>
    </w:p>
    <w:p w:rsidR="00225250" w:rsidRPr="00510896" w:rsidRDefault="00225250" w:rsidP="00225250">
      <w:pPr>
        <w:jc w:val="both"/>
        <w:rPr>
          <w:rFonts w:eastAsia="Times New Roman"/>
        </w:rPr>
      </w:pPr>
      <w:proofErr w:type="gramStart"/>
      <w:r w:rsidRPr="00510896">
        <w:rPr>
          <w:rFonts w:eastAsia="Times New Roman"/>
        </w:rPr>
        <w:t>pol</w:t>
      </w:r>
      <w:r>
        <w:rPr>
          <w:rFonts w:eastAsia="Times New Roman"/>
        </w:rPr>
        <w:t>gármester</w:t>
      </w:r>
      <w:proofErr w:type="gramEnd"/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            </w:t>
      </w:r>
      <w:r w:rsidRPr="00510896">
        <w:rPr>
          <w:rFonts w:eastAsia="Times New Roman"/>
        </w:rPr>
        <w:t>jegyző</w:t>
      </w:r>
    </w:p>
    <w:p w:rsidR="00225250" w:rsidRPr="00510896" w:rsidRDefault="00225250" w:rsidP="00225250">
      <w:pPr>
        <w:jc w:val="both"/>
        <w:rPr>
          <w:rFonts w:eastAsia="Times New Roman"/>
        </w:rPr>
      </w:pPr>
    </w:p>
    <w:p w:rsidR="00225250" w:rsidRPr="00510896" w:rsidRDefault="00225250" w:rsidP="00225250">
      <w:pPr>
        <w:jc w:val="both"/>
        <w:rPr>
          <w:rFonts w:eastAsia="Times New Roman"/>
        </w:rPr>
      </w:pPr>
      <w:r w:rsidRPr="00510896">
        <w:rPr>
          <w:rFonts w:eastAsia="Times New Roman"/>
        </w:rPr>
        <w:t>A rendelet Mohács város közigazgatási területén kihirdetésre került.</w:t>
      </w:r>
    </w:p>
    <w:p w:rsidR="00225250" w:rsidRPr="00510896" w:rsidRDefault="00225250" w:rsidP="00225250">
      <w:pPr>
        <w:jc w:val="both"/>
        <w:rPr>
          <w:rFonts w:eastAsia="Times New Roman"/>
        </w:rPr>
      </w:pPr>
    </w:p>
    <w:p w:rsidR="00225250" w:rsidRPr="00510896" w:rsidRDefault="00225250" w:rsidP="00225250">
      <w:pPr>
        <w:tabs>
          <w:tab w:val="left" w:pos="7088"/>
        </w:tabs>
        <w:jc w:val="both"/>
        <w:rPr>
          <w:rFonts w:eastAsia="Times New Roman"/>
        </w:rPr>
      </w:pPr>
      <w:r w:rsidRPr="00510896">
        <w:rPr>
          <w:rFonts w:eastAsia="Times New Roman"/>
        </w:rPr>
        <w:t xml:space="preserve">Mohács, 2017. június 30. </w:t>
      </w:r>
    </w:p>
    <w:p w:rsidR="00225250" w:rsidRPr="00510896" w:rsidRDefault="00225250" w:rsidP="00225250">
      <w:pPr>
        <w:jc w:val="both"/>
        <w:rPr>
          <w:rFonts w:eastAsia="Times New Roman"/>
        </w:rPr>
      </w:pPr>
    </w:p>
    <w:p w:rsidR="00225250" w:rsidRPr="00510896" w:rsidRDefault="00225250" w:rsidP="00225250">
      <w:pPr>
        <w:jc w:val="both"/>
        <w:rPr>
          <w:rFonts w:eastAsia="Times New Roman"/>
        </w:rPr>
      </w:pPr>
    </w:p>
    <w:p w:rsidR="00225250" w:rsidRPr="00510896" w:rsidRDefault="00225250" w:rsidP="00225250">
      <w:pPr>
        <w:tabs>
          <w:tab w:val="left" w:pos="7088"/>
        </w:tabs>
        <w:jc w:val="both"/>
        <w:rPr>
          <w:rFonts w:eastAsia="Times New Roman"/>
        </w:rPr>
      </w:pPr>
      <w:r w:rsidRPr="00510896">
        <w:rPr>
          <w:rFonts w:eastAsia="Times New Roman"/>
        </w:rPr>
        <w:tab/>
      </w:r>
      <w:r w:rsidRPr="00510896">
        <w:rPr>
          <w:rFonts w:eastAsia="Times New Roman"/>
        </w:rPr>
        <w:tab/>
      </w:r>
      <w:r w:rsidRPr="00510896">
        <w:rPr>
          <w:rFonts w:eastAsia="Times New Roman"/>
        </w:rPr>
        <w:tab/>
      </w:r>
      <w:r w:rsidRPr="00510896">
        <w:rPr>
          <w:rFonts w:eastAsia="Times New Roman"/>
        </w:rPr>
        <w:tab/>
      </w:r>
      <w:r w:rsidRPr="00510896">
        <w:rPr>
          <w:rFonts w:eastAsia="Times New Roman"/>
        </w:rPr>
        <w:tab/>
      </w:r>
      <w:r w:rsidRPr="00510896">
        <w:rPr>
          <w:rFonts w:eastAsia="Times New Roman"/>
        </w:rPr>
        <w:tab/>
      </w:r>
      <w:r w:rsidRPr="00510896">
        <w:rPr>
          <w:rFonts w:eastAsia="Times New Roman"/>
        </w:rPr>
        <w:tab/>
      </w:r>
      <w:r w:rsidRPr="00510896">
        <w:rPr>
          <w:rFonts w:eastAsia="Times New Roman"/>
        </w:rPr>
        <w:tab/>
      </w:r>
      <w:r w:rsidRPr="00510896">
        <w:rPr>
          <w:rFonts w:eastAsia="Times New Roman"/>
        </w:rPr>
        <w:tab/>
      </w:r>
      <w:r w:rsidRPr="00510896">
        <w:rPr>
          <w:rFonts w:eastAsia="Times New Roman"/>
        </w:rPr>
        <w:tab/>
        <w:t>Dr. Kovács Mirella</w:t>
      </w:r>
    </w:p>
    <w:p w:rsidR="00225250" w:rsidRPr="00510896" w:rsidRDefault="00225250" w:rsidP="00225250">
      <w:pPr>
        <w:jc w:val="both"/>
        <w:rPr>
          <w:rFonts w:eastAsia="Times New Roman"/>
        </w:rPr>
      </w:pPr>
      <w:r w:rsidRPr="00510896">
        <w:rPr>
          <w:rFonts w:eastAsia="Times New Roman"/>
        </w:rPr>
        <w:tab/>
      </w:r>
      <w:r w:rsidRPr="00510896">
        <w:rPr>
          <w:rFonts w:eastAsia="Times New Roman"/>
        </w:rPr>
        <w:tab/>
      </w:r>
      <w:r w:rsidRPr="00510896">
        <w:rPr>
          <w:rFonts w:eastAsia="Times New Roman"/>
        </w:rPr>
        <w:tab/>
      </w:r>
      <w:r w:rsidRPr="00510896">
        <w:rPr>
          <w:rFonts w:eastAsia="Times New Roman"/>
        </w:rPr>
        <w:tab/>
      </w:r>
      <w:r w:rsidRPr="00510896">
        <w:rPr>
          <w:rFonts w:eastAsia="Times New Roman"/>
        </w:rPr>
        <w:tab/>
      </w:r>
      <w:r w:rsidRPr="00510896">
        <w:rPr>
          <w:rFonts w:eastAsia="Times New Roman"/>
        </w:rPr>
        <w:tab/>
      </w:r>
      <w:r w:rsidRPr="00510896">
        <w:rPr>
          <w:rFonts w:eastAsia="Times New Roman"/>
        </w:rPr>
        <w:tab/>
      </w:r>
      <w:r w:rsidRPr="00510896">
        <w:rPr>
          <w:rFonts w:eastAsia="Times New Roman"/>
        </w:rPr>
        <w:tab/>
      </w:r>
      <w:r w:rsidRPr="00510896">
        <w:rPr>
          <w:rFonts w:eastAsia="Times New Roman"/>
        </w:rPr>
        <w:tab/>
      </w:r>
      <w:r w:rsidRPr="00510896">
        <w:rPr>
          <w:rFonts w:eastAsia="Times New Roman"/>
        </w:rPr>
        <w:tab/>
        <w:t xml:space="preserve">            </w:t>
      </w:r>
      <w:proofErr w:type="gramStart"/>
      <w:r w:rsidRPr="00510896">
        <w:rPr>
          <w:rFonts w:eastAsia="Times New Roman"/>
        </w:rPr>
        <w:t>jegyző</w:t>
      </w:r>
      <w:proofErr w:type="gramEnd"/>
    </w:p>
    <w:p w:rsidR="00FC065D" w:rsidRPr="00225250" w:rsidRDefault="00FC065D" w:rsidP="00F120F3">
      <w:pPr>
        <w:jc w:val="both"/>
      </w:pPr>
    </w:p>
    <w:p w:rsidR="001541B4" w:rsidRDefault="001541B4"/>
    <w:p w:rsidR="00225250" w:rsidRDefault="00225250"/>
    <w:p w:rsidR="00225250" w:rsidRDefault="00225250"/>
    <w:p w:rsidR="00225250" w:rsidRDefault="00225250"/>
    <w:p w:rsidR="00225250" w:rsidRDefault="00225250"/>
    <w:p w:rsidR="00225250" w:rsidRDefault="00225250"/>
    <w:p w:rsidR="00225250" w:rsidRDefault="00225250"/>
    <w:p w:rsidR="00225250" w:rsidRDefault="00225250"/>
    <w:p w:rsidR="00225250" w:rsidRDefault="00225250"/>
    <w:p w:rsidR="00225250" w:rsidRDefault="00225250"/>
    <w:p w:rsidR="00225250" w:rsidRDefault="00225250"/>
    <w:p w:rsidR="00225250" w:rsidRDefault="00225250"/>
    <w:p w:rsidR="00225250" w:rsidRDefault="00225250"/>
    <w:p w:rsidR="00225250" w:rsidRDefault="00225250"/>
    <w:p w:rsidR="00E843C0" w:rsidRDefault="00E843C0"/>
    <w:p w:rsidR="00E843C0" w:rsidRDefault="00E843C0"/>
    <w:p w:rsidR="00225250" w:rsidRDefault="00225250"/>
    <w:p w:rsidR="00225250" w:rsidRDefault="00225250"/>
    <w:p w:rsidR="00225250" w:rsidRPr="00225250" w:rsidRDefault="00225250"/>
    <w:p w:rsidR="00FC065D" w:rsidRPr="00225250" w:rsidRDefault="00E843C0" w:rsidP="00FC065D">
      <w:pPr>
        <w:jc w:val="right"/>
      </w:pPr>
      <w:r>
        <w:lastRenderedPageBreak/>
        <w:t>M</w:t>
      </w:r>
      <w:r w:rsidR="00FC065D" w:rsidRPr="00225250">
        <w:t xml:space="preserve">elléklet </w:t>
      </w:r>
    </w:p>
    <w:p w:rsidR="00FC065D" w:rsidRPr="00225250" w:rsidRDefault="00FC065D" w:rsidP="00FC065D">
      <w:pPr>
        <w:jc w:val="right"/>
      </w:pPr>
    </w:p>
    <w:p w:rsidR="00FC065D" w:rsidRPr="00003E9A" w:rsidRDefault="00FC065D" w:rsidP="00FC065D">
      <w:pPr>
        <w:jc w:val="center"/>
        <w:rPr>
          <w:b/>
        </w:rPr>
      </w:pPr>
      <w:bookmarkStart w:id="0" w:name="_GoBack"/>
      <w:r w:rsidRPr="00003E9A">
        <w:rPr>
          <w:b/>
        </w:rPr>
        <w:t>A hulladékudvarban átvehető lakossági háztartásokban keletkező hulladékok jegyzéke</w:t>
      </w:r>
    </w:p>
    <w:p w:rsidR="00FC065D" w:rsidRPr="00003E9A" w:rsidRDefault="00FC065D" w:rsidP="00FC065D">
      <w:pPr>
        <w:jc w:val="center"/>
      </w:pPr>
      <w:r w:rsidRPr="00003E9A">
        <w:rPr>
          <w:b/>
        </w:rPr>
        <w:t>Mohács város jobb parti városrészén</w:t>
      </w:r>
    </w:p>
    <w:p w:rsidR="00FC065D" w:rsidRPr="00003E9A" w:rsidRDefault="00FC065D" w:rsidP="00FC065D">
      <w:pPr>
        <w:jc w:val="center"/>
      </w:pPr>
    </w:p>
    <w:tbl>
      <w:tblPr>
        <w:tblW w:w="9214" w:type="dxa"/>
        <w:tblInd w:w="-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0"/>
        <w:gridCol w:w="1462"/>
        <w:gridCol w:w="5812"/>
      </w:tblGrid>
      <w:tr w:rsidR="00003E9A" w:rsidRPr="00003E9A" w:rsidTr="004206F7">
        <w:trPr>
          <w:trHeight w:val="255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065D" w:rsidRPr="00003E9A" w:rsidRDefault="00FC065D" w:rsidP="004206F7">
            <w:r w:rsidRPr="00003E9A">
              <w:t>EWC kód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65D" w:rsidRPr="00003E9A" w:rsidRDefault="00FC065D" w:rsidP="004206F7">
            <w:r w:rsidRPr="00003E9A">
              <w:t>Veszélyesség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5D" w:rsidRPr="00003E9A" w:rsidRDefault="00FC065D" w:rsidP="004206F7">
            <w:r w:rsidRPr="00003E9A">
              <w:t>Megnevezése</w:t>
            </w:r>
          </w:p>
        </w:tc>
      </w:tr>
      <w:tr w:rsidR="00003E9A" w:rsidRPr="00003E9A" w:rsidTr="004206F7">
        <w:trPr>
          <w:trHeight w:val="255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065D" w:rsidRPr="00003E9A" w:rsidRDefault="00FC065D" w:rsidP="004206F7">
            <w:r w:rsidRPr="00003E9A">
              <w:t>02 01 08*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65D" w:rsidRPr="00003E9A" w:rsidRDefault="00FC065D" w:rsidP="004206F7">
            <w:r w:rsidRPr="00003E9A">
              <w:t>igen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5D" w:rsidRPr="00003E9A" w:rsidRDefault="00FC065D" w:rsidP="004206F7">
            <w:r w:rsidRPr="00003E9A">
              <w:t>Veszélyes anyagokat tartalmazó, agrokémiai hulladékok</w:t>
            </w:r>
          </w:p>
        </w:tc>
      </w:tr>
      <w:tr w:rsidR="00003E9A" w:rsidRPr="00003E9A" w:rsidTr="004206F7">
        <w:trPr>
          <w:trHeight w:val="255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065D" w:rsidRPr="00003E9A" w:rsidRDefault="00FC065D" w:rsidP="004206F7">
            <w:r w:rsidRPr="00003E9A">
              <w:t>08 01 11*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5D" w:rsidRPr="00003E9A" w:rsidRDefault="00FC065D" w:rsidP="004206F7">
            <w:r w:rsidRPr="00003E9A">
              <w:t>igen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EA" w:rsidRPr="00003E9A" w:rsidRDefault="00FC065D" w:rsidP="00FA02EA">
            <w:r w:rsidRPr="00003E9A">
              <w:t>Szerves oldószereket, illetve más veszélyes anyagokat tartalmazó festék</w:t>
            </w:r>
            <w:r w:rsidR="00FA02EA" w:rsidRPr="00003E9A">
              <w:t>- és</w:t>
            </w:r>
            <w:r w:rsidRPr="00003E9A">
              <w:t xml:space="preserve"> lakk </w:t>
            </w:r>
            <w:r w:rsidR="00FA02EA" w:rsidRPr="00003E9A">
              <w:t>hulladék</w:t>
            </w:r>
          </w:p>
        </w:tc>
      </w:tr>
      <w:tr w:rsidR="00003E9A" w:rsidRPr="00003E9A" w:rsidTr="004206F7">
        <w:trPr>
          <w:trHeight w:val="255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065D" w:rsidRPr="00003E9A" w:rsidRDefault="00FC065D" w:rsidP="004206F7">
            <w:r w:rsidRPr="00003E9A">
              <w:t>09 01 11*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5D" w:rsidRPr="00003E9A" w:rsidRDefault="00FC065D" w:rsidP="004206F7">
            <w:r w:rsidRPr="00003E9A">
              <w:t>igen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5D" w:rsidRPr="00003E9A" w:rsidRDefault="00FC065D" w:rsidP="004206F7">
            <w:r w:rsidRPr="00003E9A">
              <w:t>egyszer használatos fényképezőgép, amely 16 06 01, a 16 06 02 vagy a 16 06 03 azonosító kóddal jelölt tételekhez tartozó áramforrást is tartalmaz</w:t>
            </w:r>
          </w:p>
        </w:tc>
      </w:tr>
      <w:tr w:rsidR="00003E9A" w:rsidRPr="00003E9A" w:rsidTr="004206F7">
        <w:trPr>
          <w:trHeight w:val="255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065D" w:rsidRPr="00003E9A" w:rsidRDefault="00FC065D" w:rsidP="004206F7">
            <w:r w:rsidRPr="00003E9A">
              <w:t>13 02 05*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65D" w:rsidRPr="00003E9A" w:rsidRDefault="00FC065D" w:rsidP="004206F7">
            <w:r w:rsidRPr="00003E9A">
              <w:t>igen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5D" w:rsidRPr="00003E9A" w:rsidRDefault="00FC065D" w:rsidP="004206F7">
            <w:r w:rsidRPr="00003E9A">
              <w:t>Ásványolaj alapú, klórvegyületet nem tartalmazó motor-, hajtómű- és kenőolajok</w:t>
            </w:r>
          </w:p>
        </w:tc>
      </w:tr>
      <w:tr w:rsidR="00003E9A" w:rsidRPr="00003E9A" w:rsidTr="004206F7">
        <w:trPr>
          <w:trHeight w:val="25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065D" w:rsidRPr="00003E9A" w:rsidRDefault="00FC065D" w:rsidP="004206F7">
            <w:r w:rsidRPr="00003E9A">
              <w:t>13 02 06*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65D" w:rsidRPr="00003E9A" w:rsidRDefault="00FC065D" w:rsidP="004206F7">
            <w:r w:rsidRPr="00003E9A">
              <w:t>igen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5D" w:rsidRPr="00003E9A" w:rsidRDefault="00FC065D" w:rsidP="004206F7">
            <w:r w:rsidRPr="00003E9A">
              <w:t>Szintetikus motor-, hajtómű- és kenőolajok</w:t>
            </w:r>
          </w:p>
        </w:tc>
      </w:tr>
      <w:tr w:rsidR="00003E9A" w:rsidRPr="00003E9A" w:rsidTr="004206F7">
        <w:trPr>
          <w:trHeight w:val="25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065D" w:rsidRPr="00003E9A" w:rsidRDefault="00FC065D" w:rsidP="004206F7">
            <w:r w:rsidRPr="00003E9A">
              <w:t>13 02 07*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65D" w:rsidRPr="00003E9A" w:rsidRDefault="00FC065D" w:rsidP="004206F7">
            <w:r w:rsidRPr="00003E9A">
              <w:t>igen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5D" w:rsidRPr="00003E9A" w:rsidRDefault="00FC065D" w:rsidP="004206F7">
            <w:r w:rsidRPr="00003E9A">
              <w:t>Biológiailag könnyen lebomló motor-, hajtómű- és kenőolajok</w:t>
            </w:r>
          </w:p>
        </w:tc>
      </w:tr>
      <w:tr w:rsidR="00003E9A" w:rsidRPr="00003E9A" w:rsidTr="004206F7">
        <w:trPr>
          <w:trHeight w:val="25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065D" w:rsidRPr="00003E9A" w:rsidRDefault="00FC065D" w:rsidP="004206F7">
            <w:r w:rsidRPr="00003E9A">
              <w:t>15 01 10*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65D" w:rsidRPr="00003E9A" w:rsidRDefault="00FC065D" w:rsidP="004206F7">
            <w:r w:rsidRPr="00003E9A">
              <w:t>igen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5D" w:rsidRPr="00003E9A" w:rsidRDefault="00FC065D" w:rsidP="004206F7">
            <w:r w:rsidRPr="00003E9A">
              <w:t>veszélyes anyagokat maradékként tartalmazó vagy azokkal szennyezett csomagolási hulladék</w:t>
            </w:r>
          </w:p>
        </w:tc>
      </w:tr>
      <w:tr w:rsidR="00003E9A" w:rsidRPr="00003E9A" w:rsidTr="004206F7">
        <w:trPr>
          <w:trHeight w:val="25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065D" w:rsidRPr="00003E9A" w:rsidRDefault="00FC065D" w:rsidP="004206F7">
            <w:r w:rsidRPr="00003E9A">
              <w:t>15 01 11*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65D" w:rsidRPr="00003E9A" w:rsidRDefault="00FC065D" w:rsidP="004206F7">
            <w:r w:rsidRPr="00003E9A">
              <w:t>igen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5D" w:rsidRPr="00003E9A" w:rsidRDefault="00B7094E" w:rsidP="004206F7">
            <w:hyperlink r:id="rId9" w:history="1">
              <w:r w:rsidR="00FC065D" w:rsidRPr="00003E9A">
                <w:t>Veszélyes, szilárd porózus mátrixot (pl. azbesztet) tartalmazó fémből készült csomagolási hulladékok, ide értve a kiürült hajtógázos palackokat</w:t>
              </w:r>
            </w:hyperlink>
          </w:p>
        </w:tc>
      </w:tr>
      <w:tr w:rsidR="00003E9A" w:rsidRPr="00003E9A" w:rsidTr="004206F7">
        <w:trPr>
          <w:trHeight w:val="25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065D" w:rsidRPr="00003E9A" w:rsidRDefault="00FC065D" w:rsidP="004206F7">
            <w:r w:rsidRPr="00003E9A">
              <w:t>16 01 07*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65D" w:rsidRPr="00003E9A" w:rsidRDefault="00FC065D" w:rsidP="004206F7">
            <w:r w:rsidRPr="00003E9A">
              <w:t>igen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5D" w:rsidRPr="00003E9A" w:rsidRDefault="00FC065D" w:rsidP="004206F7">
            <w:r w:rsidRPr="00003E9A">
              <w:t>Olajszűrő</w:t>
            </w:r>
          </w:p>
        </w:tc>
      </w:tr>
      <w:tr w:rsidR="00003E9A" w:rsidRPr="00003E9A" w:rsidTr="004206F7">
        <w:trPr>
          <w:trHeight w:val="25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065D" w:rsidRPr="00003E9A" w:rsidRDefault="00FC065D" w:rsidP="004206F7">
            <w:r w:rsidRPr="00003E9A">
              <w:t>16 01 13*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65D" w:rsidRPr="00003E9A" w:rsidRDefault="00FC065D" w:rsidP="004206F7">
            <w:r w:rsidRPr="00003E9A">
              <w:t>igen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5D" w:rsidRPr="00003E9A" w:rsidRDefault="00FC065D" w:rsidP="004206F7">
            <w:r w:rsidRPr="00003E9A">
              <w:t>fékfolyadék</w:t>
            </w:r>
          </w:p>
        </w:tc>
      </w:tr>
      <w:tr w:rsidR="00003E9A" w:rsidRPr="00003E9A" w:rsidTr="004206F7">
        <w:trPr>
          <w:trHeight w:val="25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065D" w:rsidRPr="00003E9A" w:rsidRDefault="00FC065D" w:rsidP="004206F7">
            <w:r w:rsidRPr="00003E9A">
              <w:t>16 01 14*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65D" w:rsidRPr="00003E9A" w:rsidRDefault="00FC065D" w:rsidP="004206F7">
            <w:r w:rsidRPr="00003E9A">
              <w:t>igen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5D" w:rsidRPr="00003E9A" w:rsidRDefault="00FC065D" w:rsidP="004206F7">
            <w:r w:rsidRPr="00003E9A">
              <w:t>veszélyes anyagokat tartalmazó fagyálló folyadék</w:t>
            </w:r>
          </w:p>
        </w:tc>
      </w:tr>
      <w:tr w:rsidR="00003E9A" w:rsidRPr="00003E9A" w:rsidTr="004206F7">
        <w:trPr>
          <w:trHeight w:val="25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065D" w:rsidRPr="00003E9A" w:rsidRDefault="00FC065D" w:rsidP="004206F7">
            <w:r w:rsidRPr="00003E9A">
              <w:t>16 06 01*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65D" w:rsidRPr="00003E9A" w:rsidRDefault="00FC065D" w:rsidP="004206F7">
            <w:r w:rsidRPr="00003E9A">
              <w:t>igen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5D" w:rsidRPr="00003E9A" w:rsidRDefault="00FC065D" w:rsidP="004206F7">
            <w:r w:rsidRPr="00003E9A">
              <w:t>Ólomakkumulátor</w:t>
            </w:r>
          </w:p>
        </w:tc>
      </w:tr>
      <w:tr w:rsidR="00003E9A" w:rsidRPr="00003E9A" w:rsidTr="004206F7">
        <w:trPr>
          <w:trHeight w:val="25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065D" w:rsidRPr="00003E9A" w:rsidRDefault="00FC065D" w:rsidP="004206F7">
            <w:r w:rsidRPr="00003E9A">
              <w:t>20 01 19*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65D" w:rsidRPr="00003E9A" w:rsidRDefault="00FC065D" w:rsidP="004206F7">
            <w:r w:rsidRPr="00003E9A">
              <w:t>igen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5D" w:rsidRPr="00003E9A" w:rsidRDefault="00FC065D" w:rsidP="004206F7">
            <w:r w:rsidRPr="00003E9A">
              <w:t>Növényvédő szerek</w:t>
            </w:r>
          </w:p>
        </w:tc>
      </w:tr>
      <w:tr w:rsidR="00003E9A" w:rsidRPr="00003E9A" w:rsidTr="004206F7">
        <w:trPr>
          <w:trHeight w:val="25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065D" w:rsidRPr="00003E9A" w:rsidRDefault="00FC065D" w:rsidP="004206F7">
            <w:r w:rsidRPr="00003E9A">
              <w:t>20 01 21*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65D" w:rsidRPr="00003E9A" w:rsidRDefault="00FC065D" w:rsidP="004206F7">
            <w:r w:rsidRPr="00003E9A">
              <w:t>igen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5D" w:rsidRPr="00003E9A" w:rsidRDefault="00FC065D" w:rsidP="004206F7">
            <w:r w:rsidRPr="00003E9A">
              <w:t>Fénycsövek és egyéb higanytartalmú hulladékok</w:t>
            </w:r>
          </w:p>
        </w:tc>
      </w:tr>
      <w:tr w:rsidR="00003E9A" w:rsidRPr="00003E9A" w:rsidTr="004206F7">
        <w:trPr>
          <w:trHeight w:val="25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065D" w:rsidRPr="00003E9A" w:rsidRDefault="00FC065D" w:rsidP="004206F7">
            <w:r w:rsidRPr="00003E9A">
              <w:t>20 01 26*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65D" w:rsidRPr="00003E9A" w:rsidRDefault="00FC065D" w:rsidP="004206F7">
            <w:r w:rsidRPr="00003E9A">
              <w:t>igen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5D" w:rsidRPr="00003E9A" w:rsidRDefault="00FC065D" w:rsidP="004206F7">
            <w:r w:rsidRPr="00003E9A">
              <w:t>olaj és zsír, amely különbözik a 20 01 25-től</w:t>
            </w:r>
          </w:p>
        </w:tc>
      </w:tr>
      <w:tr w:rsidR="00003E9A" w:rsidRPr="00003E9A" w:rsidTr="004206F7">
        <w:trPr>
          <w:trHeight w:val="25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065D" w:rsidRPr="00003E9A" w:rsidRDefault="00FC065D" w:rsidP="004206F7">
            <w:r w:rsidRPr="00003E9A">
              <w:t>20 01 27*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65D" w:rsidRPr="00003E9A" w:rsidRDefault="00FC065D" w:rsidP="004206F7">
            <w:r w:rsidRPr="00003E9A">
              <w:t>igen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5D" w:rsidRPr="00003E9A" w:rsidRDefault="00FC065D" w:rsidP="004206F7">
            <w:r w:rsidRPr="00003E9A">
              <w:t>veszélyes anyagokat tartalmazó, festékek, tinták, ragasztók és gyanták</w:t>
            </w:r>
          </w:p>
        </w:tc>
      </w:tr>
      <w:tr w:rsidR="00003E9A" w:rsidRPr="00003E9A" w:rsidTr="004206F7">
        <w:trPr>
          <w:trHeight w:val="25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065D" w:rsidRPr="00003E9A" w:rsidRDefault="00FC065D" w:rsidP="004206F7">
            <w:r w:rsidRPr="00003E9A">
              <w:t>20 01 29*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65D" w:rsidRPr="00003E9A" w:rsidRDefault="00FC065D" w:rsidP="004206F7">
            <w:r w:rsidRPr="00003E9A">
              <w:t>igen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5D" w:rsidRPr="00003E9A" w:rsidRDefault="00FC065D" w:rsidP="004206F7">
            <w:r w:rsidRPr="00003E9A">
              <w:t>veszélyes anyagokat tartalmazó mosószer</w:t>
            </w:r>
          </w:p>
        </w:tc>
      </w:tr>
      <w:tr w:rsidR="00003E9A" w:rsidRPr="00003E9A" w:rsidTr="004206F7">
        <w:trPr>
          <w:trHeight w:val="51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065D" w:rsidRPr="00003E9A" w:rsidRDefault="00FC065D" w:rsidP="004206F7">
            <w:r w:rsidRPr="00003E9A">
              <w:t>20 01 33*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65D" w:rsidRPr="00003E9A" w:rsidRDefault="00FC065D" w:rsidP="004206F7">
            <w:r w:rsidRPr="00003E9A">
              <w:t>igen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5D" w:rsidRPr="00003E9A" w:rsidRDefault="00FC065D" w:rsidP="004206F7">
            <w:r w:rsidRPr="00003E9A">
              <w:t>elemek és akkumulátorok, amelyek között a 16 06 01, a 16 06 02 vagy a 16 06 03 azonosító kóddal jelölt elemek és akkumulátorok is megtalálhatók</w:t>
            </w:r>
          </w:p>
        </w:tc>
      </w:tr>
      <w:tr w:rsidR="00003E9A" w:rsidRPr="00003E9A" w:rsidTr="004206F7">
        <w:trPr>
          <w:trHeight w:val="51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065D" w:rsidRPr="00003E9A" w:rsidRDefault="00FC065D" w:rsidP="004206F7">
            <w:r w:rsidRPr="00003E9A">
              <w:t>20 01 35*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65D" w:rsidRPr="00003E9A" w:rsidRDefault="00FC065D" w:rsidP="004206F7">
            <w:r w:rsidRPr="00003E9A">
              <w:t>igen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5D" w:rsidRPr="00003E9A" w:rsidRDefault="00FC065D" w:rsidP="004206F7">
            <w:r w:rsidRPr="00003E9A">
              <w:t>Veszélyes anyagokat tartalmazó, kiselejtezett elektromos és elektronikus berendezések, amelyek különböznek a 20 01 21 és 20 01 23 kódszámú hulladékoktól</w:t>
            </w:r>
          </w:p>
        </w:tc>
      </w:tr>
    </w:tbl>
    <w:p w:rsidR="00FC065D" w:rsidRPr="00003E9A" w:rsidRDefault="00FC065D" w:rsidP="00FC065D"/>
    <w:tbl>
      <w:tblPr>
        <w:tblW w:w="49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3"/>
        <w:gridCol w:w="1496"/>
        <w:gridCol w:w="5723"/>
      </w:tblGrid>
      <w:tr w:rsidR="00003E9A" w:rsidRPr="00003E9A" w:rsidTr="00225250">
        <w:trPr>
          <w:trHeight w:val="255"/>
        </w:trPr>
        <w:tc>
          <w:tcPr>
            <w:tcW w:w="1052" w:type="pct"/>
            <w:noWrap/>
          </w:tcPr>
          <w:p w:rsidR="00FC065D" w:rsidRPr="00003E9A" w:rsidRDefault="00FC065D" w:rsidP="004206F7">
            <w:r w:rsidRPr="00003E9A">
              <w:t>EWC kód</w:t>
            </w:r>
          </w:p>
        </w:tc>
        <w:tc>
          <w:tcPr>
            <w:tcW w:w="818" w:type="pct"/>
          </w:tcPr>
          <w:p w:rsidR="00FC065D" w:rsidRPr="00003E9A" w:rsidRDefault="00FC065D" w:rsidP="004206F7">
            <w:r w:rsidRPr="00003E9A">
              <w:t>Veszélyesség</w:t>
            </w:r>
          </w:p>
        </w:tc>
        <w:tc>
          <w:tcPr>
            <w:tcW w:w="3130" w:type="pct"/>
          </w:tcPr>
          <w:p w:rsidR="00FC065D" w:rsidRPr="00003E9A" w:rsidRDefault="00FC065D" w:rsidP="004206F7">
            <w:r w:rsidRPr="00003E9A">
              <w:t>Megnevezés</w:t>
            </w:r>
          </w:p>
        </w:tc>
      </w:tr>
      <w:tr w:rsidR="00003E9A" w:rsidRPr="00003E9A" w:rsidTr="00225250">
        <w:trPr>
          <w:trHeight w:val="255"/>
        </w:trPr>
        <w:tc>
          <w:tcPr>
            <w:tcW w:w="1052" w:type="pct"/>
            <w:noWrap/>
          </w:tcPr>
          <w:p w:rsidR="00FC065D" w:rsidRPr="00003E9A" w:rsidRDefault="00FC065D" w:rsidP="004206F7">
            <w:r w:rsidRPr="00003E9A">
              <w:t>02 01 04</w:t>
            </w:r>
          </w:p>
        </w:tc>
        <w:tc>
          <w:tcPr>
            <w:tcW w:w="818" w:type="pct"/>
          </w:tcPr>
          <w:p w:rsidR="00FC065D" w:rsidRPr="00003E9A" w:rsidRDefault="00FC065D" w:rsidP="004206F7">
            <w:r w:rsidRPr="00003E9A">
              <w:t>nem</w:t>
            </w:r>
          </w:p>
        </w:tc>
        <w:tc>
          <w:tcPr>
            <w:tcW w:w="3130" w:type="pct"/>
          </w:tcPr>
          <w:p w:rsidR="00FC065D" w:rsidRPr="00003E9A" w:rsidRDefault="00FC065D" w:rsidP="004206F7">
            <w:r w:rsidRPr="00003E9A">
              <w:t>műanyaghulladék (kivéve a csomagolást)</w:t>
            </w:r>
          </w:p>
        </w:tc>
      </w:tr>
      <w:tr w:rsidR="00003E9A" w:rsidRPr="00003E9A" w:rsidTr="00225250">
        <w:trPr>
          <w:trHeight w:val="255"/>
        </w:trPr>
        <w:tc>
          <w:tcPr>
            <w:tcW w:w="1052" w:type="pct"/>
            <w:noWrap/>
          </w:tcPr>
          <w:p w:rsidR="00FC065D" w:rsidRPr="00003E9A" w:rsidRDefault="00FC065D" w:rsidP="004206F7">
            <w:r w:rsidRPr="00003E9A">
              <w:t>02 01 10</w:t>
            </w:r>
          </w:p>
        </w:tc>
        <w:tc>
          <w:tcPr>
            <w:tcW w:w="818" w:type="pct"/>
          </w:tcPr>
          <w:p w:rsidR="00FC065D" w:rsidRPr="00003E9A" w:rsidRDefault="00FC065D" w:rsidP="004206F7">
            <w:r w:rsidRPr="00003E9A">
              <w:t>nem</w:t>
            </w:r>
          </w:p>
        </w:tc>
        <w:tc>
          <w:tcPr>
            <w:tcW w:w="3130" w:type="pct"/>
          </w:tcPr>
          <w:p w:rsidR="00FC065D" w:rsidRPr="00003E9A" w:rsidRDefault="00FC065D" w:rsidP="004206F7">
            <w:r w:rsidRPr="00003E9A">
              <w:t>fémhulladék</w:t>
            </w:r>
          </w:p>
        </w:tc>
      </w:tr>
      <w:tr w:rsidR="00003E9A" w:rsidRPr="00003E9A" w:rsidTr="00225250">
        <w:trPr>
          <w:trHeight w:val="255"/>
        </w:trPr>
        <w:tc>
          <w:tcPr>
            <w:tcW w:w="1052" w:type="pct"/>
            <w:noWrap/>
          </w:tcPr>
          <w:p w:rsidR="00FC065D" w:rsidRPr="00003E9A" w:rsidRDefault="00FC065D" w:rsidP="004206F7">
            <w:r w:rsidRPr="00003E9A">
              <w:t>08 01 12</w:t>
            </w:r>
          </w:p>
        </w:tc>
        <w:tc>
          <w:tcPr>
            <w:tcW w:w="818" w:type="pct"/>
          </w:tcPr>
          <w:p w:rsidR="00FC065D" w:rsidRPr="00003E9A" w:rsidRDefault="00FC065D" w:rsidP="004206F7">
            <w:r w:rsidRPr="00003E9A">
              <w:t>nem</w:t>
            </w:r>
          </w:p>
        </w:tc>
        <w:tc>
          <w:tcPr>
            <w:tcW w:w="3130" w:type="pct"/>
          </w:tcPr>
          <w:p w:rsidR="00FC065D" w:rsidRPr="00003E9A" w:rsidRDefault="00FC065D" w:rsidP="004206F7">
            <w:r w:rsidRPr="00003E9A">
              <w:t>festék- vagy lakk-hulladék, amely különbözik a 08 01 11-től</w:t>
            </w:r>
          </w:p>
        </w:tc>
      </w:tr>
      <w:tr w:rsidR="00003E9A" w:rsidRPr="00003E9A" w:rsidTr="00225250">
        <w:trPr>
          <w:trHeight w:val="255"/>
        </w:trPr>
        <w:tc>
          <w:tcPr>
            <w:tcW w:w="1052" w:type="pct"/>
            <w:noWrap/>
          </w:tcPr>
          <w:p w:rsidR="00FC065D" w:rsidRPr="00003E9A" w:rsidRDefault="00FC065D" w:rsidP="004206F7">
            <w:r w:rsidRPr="00003E9A">
              <w:t>08 01 18</w:t>
            </w:r>
          </w:p>
        </w:tc>
        <w:tc>
          <w:tcPr>
            <w:tcW w:w="818" w:type="pct"/>
          </w:tcPr>
          <w:p w:rsidR="00FC065D" w:rsidRPr="00003E9A" w:rsidRDefault="00FC065D" w:rsidP="004206F7">
            <w:r w:rsidRPr="00003E9A">
              <w:t>nem</w:t>
            </w:r>
          </w:p>
        </w:tc>
        <w:tc>
          <w:tcPr>
            <w:tcW w:w="3130" w:type="pct"/>
          </w:tcPr>
          <w:p w:rsidR="00FC065D" w:rsidRPr="00003E9A" w:rsidRDefault="00FC065D" w:rsidP="004206F7">
            <w:r w:rsidRPr="00003E9A">
              <w:t>Festékek és lakkok eltávolításából származó hulladék, amely különbözik a 08 01 17-től</w:t>
            </w:r>
          </w:p>
        </w:tc>
      </w:tr>
      <w:tr w:rsidR="00003E9A" w:rsidRPr="00003E9A" w:rsidTr="00225250">
        <w:trPr>
          <w:trHeight w:val="255"/>
        </w:trPr>
        <w:tc>
          <w:tcPr>
            <w:tcW w:w="1052" w:type="pct"/>
            <w:noWrap/>
          </w:tcPr>
          <w:p w:rsidR="00FC065D" w:rsidRPr="00003E9A" w:rsidRDefault="00FC065D" w:rsidP="004206F7">
            <w:r w:rsidRPr="00003E9A">
              <w:t>08 03 18</w:t>
            </w:r>
          </w:p>
        </w:tc>
        <w:tc>
          <w:tcPr>
            <w:tcW w:w="818" w:type="pct"/>
          </w:tcPr>
          <w:p w:rsidR="00FC065D" w:rsidRPr="00003E9A" w:rsidRDefault="00FC065D" w:rsidP="004206F7">
            <w:r w:rsidRPr="00003E9A">
              <w:t>nem</w:t>
            </w:r>
          </w:p>
        </w:tc>
        <w:tc>
          <w:tcPr>
            <w:tcW w:w="3130" w:type="pct"/>
          </w:tcPr>
          <w:p w:rsidR="00FC065D" w:rsidRPr="00003E9A" w:rsidRDefault="00FC065D" w:rsidP="004206F7">
            <w:r w:rsidRPr="00003E9A">
              <w:t xml:space="preserve">hulladékká vált </w:t>
            </w:r>
            <w:proofErr w:type="spellStart"/>
            <w:r w:rsidRPr="00003E9A">
              <w:t>toner</w:t>
            </w:r>
            <w:proofErr w:type="spellEnd"/>
            <w:r w:rsidRPr="00003E9A">
              <w:t>, amely különbözik a 08 03 17-től</w:t>
            </w:r>
          </w:p>
        </w:tc>
      </w:tr>
      <w:tr w:rsidR="00003E9A" w:rsidRPr="00003E9A" w:rsidTr="00225250">
        <w:trPr>
          <w:trHeight w:val="255"/>
        </w:trPr>
        <w:tc>
          <w:tcPr>
            <w:tcW w:w="1052" w:type="pct"/>
            <w:noWrap/>
          </w:tcPr>
          <w:p w:rsidR="00FC065D" w:rsidRPr="00003E9A" w:rsidRDefault="00FC065D" w:rsidP="004206F7">
            <w:r w:rsidRPr="00003E9A">
              <w:t>09 01 10</w:t>
            </w:r>
          </w:p>
        </w:tc>
        <w:tc>
          <w:tcPr>
            <w:tcW w:w="818" w:type="pct"/>
          </w:tcPr>
          <w:p w:rsidR="00FC065D" w:rsidRPr="00003E9A" w:rsidRDefault="00FC065D" w:rsidP="004206F7">
            <w:r w:rsidRPr="00003E9A">
              <w:t>nem</w:t>
            </w:r>
          </w:p>
        </w:tc>
        <w:tc>
          <w:tcPr>
            <w:tcW w:w="3130" w:type="pct"/>
          </w:tcPr>
          <w:p w:rsidR="00FC065D" w:rsidRPr="00003E9A" w:rsidRDefault="00FC065D" w:rsidP="004206F7">
            <w:r w:rsidRPr="00003E9A">
              <w:t>egyszer használatos fényképezőgép, áramforrás nélkül</w:t>
            </w:r>
          </w:p>
        </w:tc>
      </w:tr>
      <w:tr w:rsidR="00003E9A" w:rsidRPr="00003E9A" w:rsidTr="00225250">
        <w:trPr>
          <w:trHeight w:val="255"/>
        </w:trPr>
        <w:tc>
          <w:tcPr>
            <w:tcW w:w="1052" w:type="pct"/>
            <w:noWrap/>
          </w:tcPr>
          <w:p w:rsidR="00FC065D" w:rsidRPr="00003E9A" w:rsidRDefault="00FC065D" w:rsidP="004206F7">
            <w:r w:rsidRPr="00003E9A">
              <w:t>09 01 12</w:t>
            </w:r>
          </w:p>
        </w:tc>
        <w:tc>
          <w:tcPr>
            <w:tcW w:w="818" w:type="pct"/>
          </w:tcPr>
          <w:p w:rsidR="00FC065D" w:rsidRPr="00003E9A" w:rsidRDefault="00FC065D" w:rsidP="004206F7">
            <w:r w:rsidRPr="00003E9A">
              <w:t>nem</w:t>
            </w:r>
          </w:p>
        </w:tc>
        <w:tc>
          <w:tcPr>
            <w:tcW w:w="3130" w:type="pct"/>
          </w:tcPr>
          <w:p w:rsidR="00FC065D" w:rsidRPr="00003E9A" w:rsidRDefault="00FC065D" w:rsidP="004206F7">
            <w:r w:rsidRPr="00003E9A">
              <w:t>áramforrást is tartalmazó, egyszer használatos fényképezőgép, amely különbözik a 09 0111-től</w:t>
            </w:r>
          </w:p>
        </w:tc>
      </w:tr>
      <w:tr w:rsidR="00003E9A" w:rsidRPr="00003E9A" w:rsidTr="00225250">
        <w:trPr>
          <w:trHeight w:val="255"/>
        </w:trPr>
        <w:tc>
          <w:tcPr>
            <w:tcW w:w="1052" w:type="pct"/>
            <w:noWrap/>
          </w:tcPr>
          <w:p w:rsidR="00FC065D" w:rsidRPr="00003E9A" w:rsidRDefault="00FC065D" w:rsidP="004206F7">
            <w:r w:rsidRPr="00003E9A">
              <w:t xml:space="preserve">15 01 </w:t>
            </w:r>
            <w:proofErr w:type="spellStart"/>
            <w:r w:rsidRPr="00003E9A">
              <w:t>01</w:t>
            </w:r>
            <w:proofErr w:type="spellEnd"/>
          </w:p>
        </w:tc>
        <w:tc>
          <w:tcPr>
            <w:tcW w:w="818" w:type="pct"/>
          </w:tcPr>
          <w:p w:rsidR="00FC065D" w:rsidRPr="00003E9A" w:rsidRDefault="00FC065D" w:rsidP="004206F7">
            <w:r w:rsidRPr="00003E9A">
              <w:t>nem</w:t>
            </w:r>
          </w:p>
        </w:tc>
        <w:tc>
          <w:tcPr>
            <w:tcW w:w="3130" w:type="pct"/>
          </w:tcPr>
          <w:p w:rsidR="00FC065D" w:rsidRPr="00003E9A" w:rsidRDefault="00FC065D" w:rsidP="004206F7">
            <w:r w:rsidRPr="00003E9A">
              <w:t xml:space="preserve">papír és </w:t>
            </w:r>
            <w:proofErr w:type="gramStart"/>
            <w:r w:rsidRPr="00003E9A">
              <w:t>karton csomagolási</w:t>
            </w:r>
            <w:proofErr w:type="gramEnd"/>
            <w:r w:rsidRPr="00003E9A">
              <w:t xml:space="preserve"> hulladék</w:t>
            </w:r>
          </w:p>
        </w:tc>
      </w:tr>
      <w:tr w:rsidR="00003E9A" w:rsidRPr="00003E9A" w:rsidTr="00225250">
        <w:trPr>
          <w:trHeight w:val="255"/>
        </w:trPr>
        <w:tc>
          <w:tcPr>
            <w:tcW w:w="1052" w:type="pct"/>
            <w:noWrap/>
          </w:tcPr>
          <w:p w:rsidR="00FC065D" w:rsidRPr="00003E9A" w:rsidRDefault="00FC065D" w:rsidP="004206F7">
            <w:r w:rsidRPr="00003E9A">
              <w:t>15 01 02</w:t>
            </w:r>
          </w:p>
        </w:tc>
        <w:tc>
          <w:tcPr>
            <w:tcW w:w="818" w:type="pct"/>
          </w:tcPr>
          <w:p w:rsidR="00FC065D" w:rsidRPr="00003E9A" w:rsidRDefault="00FC065D" w:rsidP="004206F7">
            <w:r w:rsidRPr="00003E9A">
              <w:t>nem</w:t>
            </w:r>
          </w:p>
        </w:tc>
        <w:tc>
          <w:tcPr>
            <w:tcW w:w="3130" w:type="pct"/>
          </w:tcPr>
          <w:p w:rsidR="00FC065D" w:rsidRPr="00003E9A" w:rsidRDefault="00FC065D" w:rsidP="004206F7">
            <w:r w:rsidRPr="00003E9A">
              <w:t>műanyag csomagolási hulladék</w:t>
            </w:r>
          </w:p>
        </w:tc>
      </w:tr>
      <w:tr w:rsidR="00003E9A" w:rsidRPr="00003E9A" w:rsidTr="00225250">
        <w:trPr>
          <w:trHeight w:val="255"/>
        </w:trPr>
        <w:tc>
          <w:tcPr>
            <w:tcW w:w="1052" w:type="pct"/>
            <w:noWrap/>
          </w:tcPr>
          <w:p w:rsidR="00FC065D" w:rsidRPr="00003E9A" w:rsidRDefault="00FC065D" w:rsidP="004206F7">
            <w:r w:rsidRPr="00003E9A">
              <w:t>15 01 04</w:t>
            </w:r>
          </w:p>
        </w:tc>
        <w:tc>
          <w:tcPr>
            <w:tcW w:w="818" w:type="pct"/>
          </w:tcPr>
          <w:p w:rsidR="00FC065D" w:rsidRPr="00003E9A" w:rsidRDefault="00FC065D" w:rsidP="004206F7">
            <w:r w:rsidRPr="00003E9A">
              <w:t>nem</w:t>
            </w:r>
          </w:p>
        </w:tc>
        <w:tc>
          <w:tcPr>
            <w:tcW w:w="3130" w:type="pct"/>
          </w:tcPr>
          <w:p w:rsidR="00FC065D" w:rsidRPr="00003E9A" w:rsidRDefault="00FC065D" w:rsidP="004206F7">
            <w:proofErr w:type="gramStart"/>
            <w:r w:rsidRPr="00003E9A">
              <w:t>fém csomagolási</w:t>
            </w:r>
            <w:proofErr w:type="gramEnd"/>
            <w:r w:rsidRPr="00003E9A">
              <w:t xml:space="preserve"> hulladék</w:t>
            </w:r>
          </w:p>
        </w:tc>
      </w:tr>
      <w:tr w:rsidR="00003E9A" w:rsidRPr="00003E9A" w:rsidTr="00225250">
        <w:trPr>
          <w:trHeight w:val="255"/>
        </w:trPr>
        <w:tc>
          <w:tcPr>
            <w:tcW w:w="1052" w:type="pct"/>
            <w:noWrap/>
          </w:tcPr>
          <w:p w:rsidR="00FC065D" w:rsidRPr="00003E9A" w:rsidRDefault="00FC065D" w:rsidP="004206F7">
            <w:r w:rsidRPr="00003E9A">
              <w:t>15 01 06</w:t>
            </w:r>
          </w:p>
        </w:tc>
        <w:tc>
          <w:tcPr>
            <w:tcW w:w="818" w:type="pct"/>
          </w:tcPr>
          <w:p w:rsidR="00FC065D" w:rsidRPr="00003E9A" w:rsidRDefault="00FC065D" w:rsidP="004206F7">
            <w:r w:rsidRPr="00003E9A">
              <w:t>nem</w:t>
            </w:r>
          </w:p>
        </w:tc>
        <w:tc>
          <w:tcPr>
            <w:tcW w:w="3130" w:type="pct"/>
          </w:tcPr>
          <w:p w:rsidR="00FC065D" w:rsidRPr="00003E9A" w:rsidRDefault="00FC065D" w:rsidP="004206F7">
            <w:r w:rsidRPr="00003E9A">
              <w:t>egyéb, kevert csomagolási hulladék</w:t>
            </w:r>
          </w:p>
        </w:tc>
      </w:tr>
      <w:tr w:rsidR="00003E9A" w:rsidRPr="00003E9A" w:rsidTr="00225250">
        <w:trPr>
          <w:trHeight w:val="255"/>
        </w:trPr>
        <w:tc>
          <w:tcPr>
            <w:tcW w:w="1052" w:type="pct"/>
            <w:noWrap/>
          </w:tcPr>
          <w:p w:rsidR="00FC065D" w:rsidRPr="00003E9A" w:rsidRDefault="00FC065D" w:rsidP="004206F7">
            <w:r w:rsidRPr="00003E9A">
              <w:t>15 01 07</w:t>
            </w:r>
          </w:p>
        </w:tc>
        <w:tc>
          <w:tcPr>
            <w:tcW w:w="818" w:type="pct"/>
          </w:tcPr>
          <w:p w:rsidR="00FC065D" w:rsidRPr="00003E9A" w:rsidRDefault="00FC065D" w:rsidP="004206F7">
            <w:r w:rsidRPr="00003E9A">
              <w:t>nem</w:t>
            </w:r>
          </w:p>
        </w:tc>
        <w:tc>
          <w:tcPr>
            <w:tcW w:w="3130" w:type="pct"/>
          </w:tcPr>
          <w:p w:rsidR="00FC065D" w:rsidRPr="00003E9A" w:rsidRDefault="00FC065D" w:rsidP="004206F7">
            <w:proofErr w:type="gramStart"/>
            <w:r w:rsidRPr="00003E9A">
              <w:t>üveg csomagolási</w:t>
            </w:r>
            <w:proofErr w:type="gramEnd"/>
            <w:r w:rsidRPr="00003E9A">
              <w:t xml:space="preserve"> hulladék</w:t>
            </w:r>
          </w:p>
        </w:tc>
      </w:tr>
      <w:tr w:rsidR="00003E9A" w:rsidRPr="00003E9A" w:rsidTr="00225250">
        <w:trPr>
          <w:trHeight w:val="255"/>
        </w:trPr>
        <w:tc>
          <w:tcPr>
            <w:tcW w:w="1052" w:type="pct"/>
            <w:noWrap/>
          </w:tcPr>
          <w:p w:rsidR="00FC065D" w:rsidRPr="00003E9A" w:rsidRDefault="00FC065D" w:rsidP="004206F7">
            <w:r w:rsidRPr="00003E9A">
              <w:lastRenderedPageBreak/>
              <w:t>15 01 09</w:t>
            </w:r>
          </w:p>
        </w:tc>
        <w:tc>
          <w:tcPr>
            <w:tcW w:w="818" w:type="pct"/>
          </w:tcPr>
          <w:p w:rsidR="00FC065D" w:rsidRPr="00003E9A" w:rsidRDefault="00FC065D" w:rsidP="004206F7">
            <w:r w:rsidRPr="00003E9A">
              <w:t>nem</w:t>
            </w:r>
          </w:p>
        </w:tc>
        <w:tc>
          <w:tcPr>
            <w:tcW w:w="3130" w:type="pct"/>
          </w:tcPr>
          <w:p w:rsidR="00FC065D" w:rsidRPr="00003E9A" w:rsidRDefault="00FC065D" w:rsidP="004206F7">
            <w:proofErr w:type="gramStart"/>
            <w:r w:rsidRPr="00003E9A">
              <w:t>textil csomagolási</w:t>
            </w:r>
            <w:proofErr w:type="gramEnd"/>
            <w:r w:rsidRPr="00003E9A">
              <w:t xml:space="preserve"> hulladék</w:t>
            </w:r>
          </w:p>
        </w:tc>
      </w:tr>
      <w:tr w:rsidR="00003E9A" w:rsidRPr="00003E9A" w:rsidTr="00225250">
        <w:trPr>
          <w:trHeight w:val="255"/>
        </w:trPr>
        <w:tc>
          <w:tcPr>
            <w:tcW w:w="1052" w:type="pct"/>
            <w:noWrap/>
          </w:tcPr>
          <w:p w:rsidR="00FC065D" w:rsidRPr="00003E9A" w:rsidRDefault="00FC065D" w:rsidP="004206F7">
            <w:r w:rsidRPr="00003E9A">
              <w:t>16 01 03</w:t>
            </w:r>
          </w:p>
        </w:tc>
        <w:tc>
          <w:tcPr>
            <w:tcW w:w="818" w:type="pct"/>
          </w:tcPr>
          <w:p w:rsidR="00FC065D" w:rsidRPr="00003E9A" w:rsidRDefault="00FC065D" w:rsidP="004206F7">
            <w:r w:rsidRPr="00003E9A">
              <w:t>nem</w:t>
            </w:r>
          </w:p>
        </w:tc>
        <w:tc>
          <w:tcPr>
            <w:tcW w:w="3130" w:type="pct"/>
          </w:tcPr>
          <w:p w:rsidR="00FC065D" w:rsidRPr="00003E9A" w:rsidRDefault="00FC065D" w:rsidP="004206F7">
            <w:r w:rsidRPr="00003E9A">
              <w:t>hulladékká vált gumiabroncs</w:t>
            </w:r>
          </w:p>
        </w:tc>
      </w:tr>
      <w:tr w:rsidR="00003E9A" w:rsidRPr="00003E9A" w:rsidTr="00225250">
        <w:trPr>
          <w:trHeight w:val="255"/>
        </w:trPr>
        <w:tc>
          <w:tcPr>
            <w:tcW w:w="1052" w:type="pct"/>
            <w:noWrap/>
          </w:tcPr>
          <w:p w:rsidR="00FC065D" w:rsidRPr="00003E9A" w:rsidRDefault="00FC065D" w:rsidP="004206F7">
            <w:r w:rsidRPr="00003E9A">
              <w:t>16 06 05</w:t>
            </w:r>
          </w:p>
        </w:tc>
        <w:tc>
          <w:tcPr>
            <w:tcW w:w="818" w:type="pct"/>
          </w:tcPr>
          <w:p w:rsidR="00FC065D" w:rsidRPr="00003E9A" w:rsidRDefault="00FC065D" w:rsidP="004206F7">
            <w:r w:rsidRPr="00003E9A">
              <w:t>nem</w:t>
            </w:r>
          </w:p>
        </w:tc>
        <w:tc>
          <w:tcPr>
            <w:tcW w:w="3130" w:type="pct"/>
          </w:tcPr>
          <w:p w:rsidR="00FC065D" w:rsidRPr="00003E9A" w:rsidRDefault="00FC065D" w:rsidP="004206F7">
            <w:r w:rsidRPr="00003E9A">
              <w:t>egyéb elemek és akkumulátorok</w:t>
            </w:r>
          </w:p>
        </w:tc>
      </w:tr>
      <w:tr w:rsidR="00003E9A" w:rsidRPr="00003E9A" w:rsidTr="00225250">
        <w:trPr>
          <w:trHeight w:val="255"/>
        </w:trPr>
        <w:tc>
          <w:tcPr>
            <w:tcW w:w="1052" w:type="pct"/>
            <w:noWrap/>
          </w:tcPr>
          <w:p w:rsidR="00FC065D" w:rsidRPr="00003E9A" w:rsidRDefault="00FC065D" w:rsidP="004206F7">
            <w:r w:rsidRPr="00003E9A">
              <w:t xml:space="preserve">17 01 </w:t>
            </w:r>
            <w:proofErr w:type="spellStart"/>
            <w:r w:rsidRPr="00003E9A">
              <w:t>01</w:t>
            </w:r>
            <w:proofErr w:type="spellEnd"/>
          </w:p>
        </w:tc>
        <w:tc>
          <w:tcPr>
            <w:tcW w:w="818" w:type="pct"/>
          </w:tcPr>
          <w:p w:rsidR="00FC065D" w:rsidRPr="00003E9A" w:rsidRDefault="00FC065D" w:rsidP="004206F7">
            <w:r w:rsidRPr="00003E9A">
              <w:t>nem</w:t>
            </w:r>
          </w:p>
        </w:tc>
        <w:tc>
          <w:tcPr>
            <w:tcW w:w="3130" w:type="pct"/>
          </w:tcPr>
          <w:p w:rsidR="00FC065D" w:rsidRPr="00003E9A" w:rsidRDefault="00FC065D" w:rsidP="004206F7">
            <w:r w:rsidRPr="00003E9A">
              <w:t>beton</w:t>
            </w:r>
          </w:p>
        </w:tc>
      </w:tr>
      <w:tr w:rsidR="00003E9A" w:rsidRPr="00003E9A" w:rsidTr="00225250">
        <w:trPr>
          <w:trHeight w:val="255"/>
        </w:trPr>
        <w:tc>
          <w:tcPr>
            <w:tcW w:w="1052" w:type="pct"/>
            <w:noWrap/>
          </w:tcPr>
          <w:p w:rsidR="00FC065D" w:rsidRPr="00003E9A" w:rsidRDefault="00FC065D" w:rsidP="004206F7">
            <w:r w:rsidRPr="00003E9A">
              <w:t>17 01 02</w:t>
            </w:r>
          </w:p>
        </w:tc>
        <w:tc>
          <w:tcPr>
            <w:tcW w:w="818" w:type="pct"/>
          </w:tcPr>
          <w:p w:rsidR="00FC065D" w:rsidRPr="00003E9A" w:rsidRDefault="00FC065D" w:rsidP="004206F7">
            <w:r w:rsidRPr="00003E9A">
              <w:t>nem</w:t>
            </w:r>
          </w:p>
        </w:tc>
        <w:tc>
          <w:tcPr>
            <w:tcW w:w="3130" w:type="pct"/>
          </w:tcPr>
          <w:p w:rsidR="00FC065D" w:rsidRPr="00003E9A" w:rsidRDefault="00FC065D" w:rsidP="004206F7">
            <w:r w:rsidRPr="00003E9A">
              <w:t>tégla</w:t>
            </w:r>
          </w:p>
        </w:tc>
      </w:tr>
      <w:tr w:rsidR="00003E9A" w:rsidRPr="00003E9A" w:rsidTr="00225250">
        <w:trPr>
          <w:trHeight w:val="255"/>
        </w:trPr>
        <w:tc>
          <w:tcPr>
            <w:tcW w:w="1052" w:type="pct"/>
            <w:noWrap/>
          </w:tcPr>
          <w:p w:rsidR="00FC065D" w:rsidRPr="00003E9A" w:rsidRDefault="00FC065D" w:rsidP="004206F7">
            <w:r w:rsidRPr="00003E9A">
              <w:t>17 01 03</w:t>
            </w:r>
          </w:p>
        </w:tc>
        <w:tc>
          <w:tcPr>
            <w:tcW w:w="818" w:type="pct"/>
          </w:tcPr>
          <w:p w:rsidR="00FC065D" w:rsidRPr="00003E9A" w:rsidRDefault="00FC065D" w:rsidP="004206F7">
            <w:r w:rsidRPr="00003E9A">
              <w:t>nem</w:t>
            </w:r>
          </w:p>
        </w:tc>
        <w:tc>
          <w:tcPr>
            <w:tcW w:w="3130" w:type="pct"/>
          </w:tcPr>
          <w:p w:rsidR="00FC065D" w:rsidRPr="00003E9A" w:rsidRDefault="00FC065D" w:rsidP="004206F7">
            <w:r w:rsidRPr="00003E9A">
              <w:t>cserép és kerámia</w:t>
            </w:r>
          </w:p>
        </w:tc>
      </w:tr>
      <w:tr w:rsidR="00003E9A" w:rsidRPr="00003E9A" w:rsidTr="00225250">
        <w:trPr>
          <w:trHeight w:val="255"/>
        </w:trPr>
        <w:tc>
          <w:tcPr>
            <w:tcW w:w="1052" w:type="pct"/>
            <w:noWrap/>
          </w:tcPr>
          <w:p w:rsidR="00FC065D" w:rsidRPr="00003E9A" w:rsidRDefault="00FC065D" w:rsidP="004206F7">
            <w:r w:rsidRPr="00003E9A">
              <w:t>17 01 07</w:t>
            </w:r>
          </w:p>
        </w:tc>
        <w:tc>
          <w:tcPr>
            <w:tcW w:w="818" w:type="pct"/>
          </w:tcPr>
          <w:p w:rsidR="00FC065D" w:rsidRPr="00003E9A" w:rsidRDefault="00FC065D" w:rsidP="004206F7">
            <w:r w:rsidRPr="00003E9A">
              <w:t>nem</w:t>
            </w:r>
          </w:p>
        </w:tc>
        <w:tc>
          <w:tcPr>
            <w:tcW w:w="3130" w:type="pct"/>
          </w:tcPr>
          <w:p w:rsidR="00FC065D" w:rsidRPr="00003E9A" w:rsidRDefault="00FC065D" w:rsidP="004206F7">
            <w:r w:rsidRPr="00003E9A">
              <w:t>beton, tégla, cserép és kerámia frakció vagy azok keveréke, amely különbözik a 17 01 06-tól</w:t>
            </w:r>
          </w:p>
        </w:tc>
      </w:tr>
      <w:tr w:rsidR="00003E9A" w:rsidRPr="00003E9A" w:rsidTr="00225250">
        <w:trPr>
          <w:trHeight w:val="255"/>
        </w:trPr>
        <w:tc>
          <w:tcPr>
            <w:tcW w:w="1052" w:type="pct"/>
            <w:noWrap/>
          </w:tcPr>
          <w:p w:rsidR="00FC065D" w:rsidRPr="00003E9A" w:rsidRDefault="00FC065D" w:rsidP="004206F7">
            <w:r w:rsidRPr="00003E9A">
              <w:t>17 02 01</w:t>
            </w:r>
          </w:p>
        </w:tc>
        <w:tc>
          <w:tcPr>
            <w:tcW w:w="818" w:type="pct"/>
          </w:tcPr>
          <w:p w:rsidR="00FC065D" w:rsidRPr="00003E9A" w:rsidRDefault="00FC065D" w:rsidP="004206F7">
            <w:r w:rsidRPr="00003E9A">
              <w:t>nem</w:t>
            </w:r>
          </w:p>
        </w:tc>
        <w:tc>
          <w:tcPr>
            <w:tcW w:w="3130" w:type="pct"/>
          </w:tcPr>
          <w:p w:rsidR="00FC065D" w:rsidRPr="00003E9A" w:rsidRDefault="00FC065D" w:rsidP="004206F7">
            <w:r w:rsidRPr="00003E9A">
              <w:t>fa</w:t>
            </w:r>
          </w:p>
        </w:tc>
      </w:tr>
      <w:tr w:rsidR="00003E9A" w:rsidRPr="00003E9A" w:rsidTr="00225250">
        <w:trPr>
          <w:trHeight w:val="255"/>
        </w:trPr>
        <w:tc>
          <w:tcPr>
            <w:tcW w:w="1052" w:type="pct"/>
            <w:noWrap/>
          </w:tcPr>
          <w:p w:rsidR="00FC065D" w:rsidRPr="00003E9A" w:rsidRDefault="00FC065D" w:rsidP="004206F7">
            <w:r w:rsidRPr="00003E9A">
              <w:t xml:space="preserve">17 02 </w:t>
            </w:r>
            <w:proofErr w:type="spellStart"/>
            <w:r w:rsidRPr="00003E9A">
              <w:t>02</w:t>
            </w:r>
            <w:proofErr w:type="spellEnd"/>
          </w:p>
        </w:tc>
        <w:tc>
          <w:tcPr>
            <w:tcW w:w="818" w:type="pct"/>
          </w:tcPr>
          <w:p w:rsidR="00FC065D" w:rsidRPr="00003E9A" w:rsidRDefault="00FC065D" w:rsidP="004206F7">
            <w:r w:rsidRPr="00003E9A">
              <w:t>nem</w:t>
            </w:r>
          </w:p>
        </w:tc>
        <w:tc>
          <w:tcPr>
            <w:tcW w:w="3130" w:type="pct"/>
          </w:tcPr>
          <w:p w:rsidR="00FC065D" w:rsidRPr="00003E9A" w:rsidRDefault="00FC065D" w:rsidP="004206F7">
            <w:r w:rsidRPr="00003E9A">
              <w:t>üveg</w:t>
            </w:r>
          </w:p>
        </w:tc>
      </w:tr>
      <w:tr w:rsidR="00003E9A" w:rsidRPr="00003E9A" w:rsidTr="00225250">
        <w:trPr>
          <w:trHeight w:val="255"/>
        </w:trPr>
        <w:tc>
          <w:tcPr>
            <w:tcW w:w="1052" w:type="pct"/>
            <w:noWrap/>
          </w:tcPr>
          <w:p w:rsidR="00FC065D" w:rsidRPr="00003E9A" w:rsidRDefault="00FC065D" w:rsidP="004206F7">
            <w:r w:rsidRPr="00003E9A">
              <w:t>17 02 03</w:t>
            </w:r>
          </w:p>
        </w:tc>
        <w:tc>
          <w:tcPr>
            <w:tcW w:w="818" w:type="pct"/>
          </w:tcPr>
          <w:p w:rsidR="00FC065D" w:rsidRPr="00003E9A" w:rsidRDefault="00FC065D" w:rsidP="004206F7">
            <w:r w:rsidRPr="00003E9A">
              <w:t>nem</w:t>
            </w:r>
          </w:p>
        </w:tc>
        <w:tc>
          <w:tcPr>
            <w:tcW w:w="3130" w:type="pct"/>
          </w:tcPr>
          <w:p w:rsidR="00FC065D" w:rsidRPr="00003E9A" w:rsidRDefault="00FC065D" w:rsidP="004206F7">
            <w:r w:rsidRPr="00003E9A">
              <w:t>műanyag</w:t>
            </w:r>
          </w:p>
        </w:tc>
      </w:tr>
      <w:tr w:rsidR="00003E9A" w:rsidRPr="00003E9A" w:rsidTr="00225250">
        <w:trPr>
          <w:trHeight w:val="255"/>
        </w:trPr>
        <w:tc>
          <w:tcPr>
            <w:tcW w:w="1052" w:type="pct"/>
            <w:noWrap/>
          </w:tcPr>
          <w:p w:rsidR="00FC065D" w:rsidRPr="00003E9A" w:rsidRDefault="00FC065D" w:rsidP="004206F7">
            <w:r w:rsidRPr="00003E9A">
              <w:t>17 04 01</w:t>
            </w:r>
          </w:p>
        </w:tc>
        <w:tc>
          <w:tcPr>
            <w:tcW w:w="818" w:type="pct"/>
          </w:tcPr>
          <w:p w:rsidR="00FC065D" w:rsidRPr="00003E9A" w:rsidRDefault="00FC065D" w:rsidP="004206F7">
            <w:r w:rsidRPr="00003E9A">
              <w:t>nem</w:t>
            </w:r>
          </w:p>
        </w:tc>
        <w:tc>
          <w:tcPr>
            <w:tcW w:w="3130" w:type="pct"/>
          </w:tcPr>
          <w:p w:rsidR="00FC065D" w:rsidRPr="00003E9A" w:rsidRDefault="00FC065D" w:rsidP="004206F7">
            <w:r w:rsidRPr="00003E9A">
              <w:t>vörösréz, bronz, sárgaréz</w:t>
            </w:r>
          </w:p>
        </w:tc>
      </w:tr>
      <w:tr w:rsidR="00003E9A" w:rsidRPr="00003E9A" w:rsidTr="00225250">
        <w:trPr>
          <w:trHeight w:val="255"/>
        </w:trPr>
        <w:tc>
          <w:tcPr>
            <w:tcW w:w="1052" w:type="pct"/>
            <w:noWrap/>
          </w:tcPr>
          <w:p w:rsidR="00FC065D" w:rsidRPr="00003E9A" w:rsidRDefault="00FC065D" w:rsidP="004206F7">
            <w:r w:rsidRPr="00003E9A">
              <w:t>17 04 02</w:t>
            </w:r>
          </w:p>
        </w:tc>
        <w:tc>
          <w:tcPr>
            <w:tcW w:w="818" w:type="pct"/>
          </w:tcPr>
          <w:p w:rsidR="00FC065D" w:rsidRPr="00003E9A" w:rsidRDefault="00FC065D" w:rsidP="004206F7">
            <w:r w:rsidRPr="00003E9A">
              <w:t>nem</w:t>
            </w:r>
          </w:p>
        </w:tc>
        <w:tc>
          <w:tcPr>
            <w:tcW w:w="3130" w:type="pct"/>
          </w:tcPr>
          <w:p w:rsidR="00FC065D" w:rsidRPr="00003E9A" w:rsidRDefault="00FC065D" w:rsidP="004206F7">
            <w:r w:rsidRPr="00003E9A">
              <w:t>alumínium</w:t>
            </w:r>
          </w:p>
        </w:tc>
      </w:tr>
      <w:tr w:rsidR="00003E9A" w:rsidRPr="00003E9A" w:rsidTr="00225250">
        <w:trPr>
          <w:trHeight w:val="255"/>
        </w:trPr>
        <w:tc>
          <w:tcPr>
            <w:tcW w:w="1052" w:type="pct"/>
            <w:noWrap/>
          </w:tcPr>
          <w:p w:rsidR="00FC065D" w:rsidRPr="00003E9A" w:rsidRDefault="00FC065D" w:rsidP="004206F7">
            <w:r w:rsidRPr="00003E9A">
              <w:t>17 04 03</w:t>
            </w:r>
          </w:p>
        </w:tc>
        <w:tc>
          <w:tcPr>
            <w:tcW w:w="818" w:type="pct"/>
          </w:tcPr>
          <w:p w:rsidR="00FC065D" w:rsidRPr="00003E9A" w:rsidRDefault="00FC065D" w:rsidP="004206F7">
            <w:r w:rsidRPr="00003E9A">
              <w:t>nem</w:t>
            </w:r>
          </w:p>
        </w:tc>
        <w:tc>
          <w:tcPr>
            <w:tcW w:w="3130" w:type="pct"/>
          </w:tcPr>
          <w:p w:rsidR="00FC065D" w:rsidRPr="00003E9A" w:rsidRDefault="00FC065D" w:rsidP="004206F7">
            <w:r w:rsidRPr="00003E9A">
              <w:t>ólom</w:t>
            </w:r>
          </w:p>
        </w:tc>
      </w:tr>
      <w:tr w:rsidR="00003E9A" w:rsidRPr="00003E9A" w:rsidTr="00225250">
        <w:trPr>
          <w:trHeight w:val="255"/>
        </w:trPr>
        <w:tc>
          <w:tcPr>
            <w:tcW w:w="1052" w:type="pct"/>
            <w:noWrap/>
          </w:tcPr>
          <w:p w:rsidR="00FC065D" w:rsidRPr="00003E9A" w:rsidRDefault="00FC065D" w:rsidP="004206F7">
            <w:r w:rsidRPr="00003E9A">
              <w:t xml:space="preserve">17 04 </w:t>
            </w:r>
            <w:proofErr w:type="spellStart"/>
            <w:r w:rsidRPr="00003E9A">
              <w:t>04</w:t>
            </w:r>
            <w:proofErr w:type="spellEnd"/>
          </w:p>
        </w:tc>
        <w:tc>
          <w:tcPr>
            <w:tcW w:w="818" w:type="pct"/>
          </w:tcPr>
          <w:p w:rsidR="00FC065D" w:rsidRPr="00003E9A" w:rsidRDefault="00FC065D" w:rsidP="004206F7">
            <w:r w:rsidRPr="00003E9A">
              <w:t>nem</w:t>
            </w:r>
          </w:p>
        </w:tc>
        <w:tc>
          <w:tcPr>
            <w:tcW w:w="3130" w:type="pct"/>
          </w:tcPr>
          <w:p w:rsidR="00FC065D" w:rsidRPr="00003E9A" w:rsidRDefault="00FC065D" w:rsidP="004206F7">
            <w:r w:rsidRPr="00003E9A">
              <w:t>cink</w:t>
            </w:r>
          </w:p>
        </w:tc>
      </w:tr>
      <w:tr w:rsidR="00003E9A" w:rsidRPr="00003E9A" w:rsidTr="00225250">
        <w:trPr>
          <w:trHeight w:val="255"/>
        </w:trPr>
        <w:tc>
          <w:tcPr>
            <w:tcW w:w="1052" w:type="pct"/>
            <w:noWrap/>
          </w:tcPr>
          <w:p w:rsidR="00FC065D" w:rsidRPr="00003E9A" w:rsidRDefault="00FC065D" w:rsidP="004206F7">
            <w:r w:rsidRPr="00003E9A">
              <w:t>17 04 05</w:t>
            </w:r>
          </w:p>
        </w:tc>
        <w:tc>
          <w:tcPr>
            <w:tcW w:w="818" w:type="pct"/>
          </w:tcPr>
          <w:p w:rsidR="00FC065D" w:rsidRPr="00003E9A" w:rsidRDefault="00FC065D" w:rsidP="004206F7">
            <w:r w:rsidRPr="00003E9A">
              <w:t>nem</w:t>
            </w:r>
          </w:p>
        </w:tc>
        <w:tc>
          <w:tcPr>
            <w:tcW w:w="3130" w:type="pct"/>
          </w:tcPr>
          <w:p w:rsidR="00FC065D" w:rsidRPr="00003E9A" w:rsidRDefault="00FC065D" w:rsidP="004206F7">
            <w:r w:rsidRPr="00003E9A">
              <w:t>vas és acél</w:t>
            </w:r>
          </w:p>
        </w:tc>
      </w:tr>
      <w:tr w:rsidR="00003E9A" w:rsidRPr="00003E9A" w:rsidTr="00225250">
        <w:trPr>
          <w:trHeight w:val="255"/>
        </w:trPr>
        <w:tc>
          <w:tcPr>
            <w:tcW w:w="1052" w:type="pct"/>
            <w:noWrap/>
          </w:tcPr>
          <w:p w:rsidR="00FC065D" w:rsidRPr="00003E9A" w:rsidRDefault="00FC065D" w:rsidP="004206F7">
            <w:r w:rsidRPr="00003E9A">
              <w:t>17 04 06</w:t>
            </w:r>
          </w:p>
        </w:tc>
        <w:tc>
          <w:tcPr>
            <w:tcW w:w="818" w:type="pct"/>
          </w:tcPr>
          <w:p w:rsidR="00FC065D" w:rsidRPr="00003E9A" w:rsidRDefault="00FC065D" w:rsidP="004206F7">
            <w:r w:rsidRPr="00003E9A">
              <w:t>nem</w:t>
            </w:r>
          </w:p>
        </w:tc>
        <w:tc>
          <w:tcPr>
            <w:tcW w:w="3130" w:type="pct"/>
          </w:tcPr>
          <w:p w:rsidR="00FC065D" w:rsidRPr="00003E9A" w:rsidRDefault="00FC065D" w:rsidP="004206F7">
            <w:r w:rsidRPr="00003E9A">
              <w:t>ón</w:t>
            </w:r>
          </w:p>
        </w:tc>
      </w:tr>
      <w:tr w:rsidR="00003E9A" w:rsidRPr="00003E9A" w:rsidTr="00225250">
        <w:trPr>
          <w:trHeight w:val="255"/>
        </w:trPr>
        <w:tc>
          <w:tcPr>
            <w:tcW w:w="1052" w:type="pct"/>
            <w:noWrap/>
          </w:tcPr>
          <w:p w:rsidR="00FC065D" w:rsidRPr="00003E9A" w:rsidRDefault="00FC065D" w:rsidP="004206F7">
            <w:r w:rsidRPr="00003E9A">
              <w:t>17 04 07</w:t>
            </w:r>
          </w:p>
        </w:tc>
        <w:tc>
          <w:tcPr>
            <w:tcW w:w="818" w:type="pct"/>
          </w:tcPr>
          <w:p w:rsidR="00FC065D" w:rsidRPr="00003E9A" w:rsidRDefault="00FC065D" w:rsidP="004206F7">
            <w:r w:rsidRPr="00003E9A">
              <w:t>nem</w:t>
            </w:r>
          </w:p>
        </w:tc>
        <w:tc>
          <w:tcPr>
            <w:tcW w:w="3130" w:type="pct"/>
          </w:tcPr>
          <w:p w:rsidR="00FC065D" w:rsidRPr="00003E9A" w:rsidRDefault="00FC065D" w:rsidP="004206F7">
            <w:r w:rsidRPr="00003E9A">
              <w:t>fémkeverék</w:t>
            </w:r>
          </w:p>
        </w:tc>
      </w:tr>
      <w:tr w:rsidR="00003E9A" w:rsidRPr="00003E9A" w:rsidTr="00225250">
        <w:trPr>
          <w:trHeight w:val="255"/>
        </w:trPr>
        <w:tc>
          <w:tcPr>
            <w:tcW w:w="1052" w:type="pct"/>
            <w:noWrap/>
          </w:tcPr>
          <w:p w:rsidR="00FC065D" w:rsidRPr="00003E9A" w:rsidRDefault="00FC065D" w:rsidP="004206F7">
            <w:r w:rsidRPr="00003E9A">
              <w:t>17 04 11</w:t>
            </w:r>
          </w:p>
        </w:tc>
        <w:tc>
          <w:tcPr>
            <w:tcW w:w="818" w:type="pct"/>
          </w:tcPr>
          <w:p w:rsidR="00FC065D" w:rsidRPr="00003E9A" w:rsidRDefault="00FC065D" w:rsidP="004206F7">
            <w:r w:rsidRPr="00003E9A">
              <w:t>nem</w:t>
            </w:r>
          </w:p>
        </w:tc>
        <w:tc>
          <w:tcPr>
            <w:tcW w:w="3130" w:type="pct"/>
          </w:tcPr>
          <w:p w:rsidR="00FC065D" w:rsidRPr="00003E9A" w:rsidRDefault="00FC065D" w:rsidP="004206F7">
            <w:r w:rsidRPr="00003E9A">
              <w:t>kábel, amely különbözik a 17 04 10-től</w:t>
            </w:r>
          </w:p>
        </w:tc>
      </w:tr>
      <w:tr w:rsidR="00003E9A" w:rsidRPr="00003E9A" w:rsidTr="00225250">
        <w:trPr>
          <w:trHeight w:val="255"/>
        </w:trPr>
        <w:tc>
          <w:tcPr>
            <w:tcW w:w="1052" w:type="pct"/>
            <w:noWrap/>
          </w:tcPr>
          <w:p w:rsidR="00FC065D" w:rsidRPr="00003E9A" w:rsidRDefault="00FC065D" w:rsidP="004206F7">
            <w:r w:rsidRPr="00003E9A">
              <w:t>17 08 02</w:t>
            </w:r>
          </w:p>
        </w:tc>
        <w:tc>
          <w:tcPr>
            <w:tcW w:w="818" w:type="pct"/>
          </w:tcPr>
          <w:p w:rsidR="00FC065D" w:rsidRPr="00003E9A" w:rsidRDefault="00FC065D" w:rsidP="004206F7">
            <w:r w:rsidRPr="00003E9A">
              <w:t>nem</w:t>
            </w:r>
          </w:p>
        </w:tc>
        <w:tc>
          <w:tcPr>
            <w:tcW w:w="3130" w:type="pct"/>
          </w:tcPr>
          <w:p w:rsidR="00FC065D" w:rsidRPr="00003E9A" w:rsidRDefault="00FC065D" w:rsidP="004206F7">
            <w:r w:rsidRPr="00003E9A">
              <w:t>gipsz-alapú építőanyag, amely különbözik a 17 08 01-től</w:t>
            </w:r>
          </w:p>
        </w:tc>
      </w:tr>
      <w:tr w:rsidR="00003E9A" w:rsidRPr="00003E9A" w:rsidTr="00225250">
        <w:trPr>
          <w:trHeight w:val="255"/>
        </w:trPr>
        <w:tc>
          <w:tcPr>
            <w:tcW w:w="1052" w:type="pct"/>
            <w:noWrap/>
          </w:tcPr>
          <w:p w:rsidR="00FC065D" w:rsidRPr="00003E9A" w:rsidRDefault="00FC065D" w:rsidP="004206F7">
            <w:r w:rsidRPr="00003E9A">
              <w:t>17 09 04</w:t>
            </w:r>
          </w:p>
        </w:tc>
        <w:tc>
          <w:tcPr>
            <w:tcW w:w="818" w:type="pct"/>
          </w:tcPr>
          <w:p w:rsidR="00FC065D" w:rsidRPr="00003E9A" w:rsidRDefault="00FC065D" w:rsidP="004206F7">
            <w:r w:rsidRPr="00003E9A">
              <w:t>nem</w:t>
            </w:r>
          </w:p>
        </w:tc>
        <w:tc>
          <w:tcPr>
            <w:tcW w:w="3130" w:type="pct"/>
          </w:tcPr>
          <w:p w:rsidR="00FC065D" w:rsidRPr="00003E9A" w:rsidRDefault="00FC065D" w:rsidP="004206F7">
            <w:r w:rsidRPr="00003E9A">
              <w:t>kevert építési bontási hulladék, amely különbözik a 17 09 01-től</w:t>
            </w:r>
            <w:proofErr w:type="gramStart"/>
            <w:r w:rsidRPr="00003E9A">
              <w:t>,a</w:t>
            </w:r>
            <w:proofErr w:type="gramEnd"/>
            <w:r w:rsidRPr="00003E9A">
              <w:t xml:space="preserve"> 17 09 02-től és  a17 09 03-tól</w:t>
            </w:r>
          </w:p>
        </w:tc>
      </w:tr>
      <w:tr w:rsidR="00003E9A" w:rsidRPr="00003E9A" w:rsidTr="00225250">
        <w:trPr>
          <w:trHeight w:val="255"/>
        </w:trPr>
        <w:tc>
          <w:tcPr>
            <w:tcW w:w="1052" w:type="pct"/>
            <w:noWrap/>
          </w:tcPr>
          <w:p w:rsidR="00FC065D" w:rsidRPr="00003E9A" w:rsidRDefault="00FC065D" w:rsidP="004206F7">
            <w:r w:rsidRPr="00003E9A">
              <w:t xml:space="preserve">20 01 </w:t>
            </w:r>
            <w:proofErr w:type="spellStart"/>
            <w:r w:rsidRPr="00003E9A">
              <w:t>01</w:t>
            </w:r>
            <w:proofErr w:type="spellEnd"/>
          </w:p>
        </w:tc>
        <w:tc>
          <w:tcPr>
            <w:tcW w:w="818" w:type="pct"/>
          </w:tcPr>
          <w:p w:rsidR="00FC065D" w:rsidRPr="00003E9A" w:rsidRDefault="00FC065D" w:rsidP="004206F7">
            <w:r w:rsidRPr="00003E9A">
              <w:t>nem</w:t>
            </w:r>
          </w:p>
        </w:tc>
        <w:tc>
          <w:tcPr>
            <w:tcW w:w="3130" w:type="pct"/>
          </w:tcPr>
          <w:p w:rsidR="00FC065D" w:rsidRPr="00003E9A" w:rsidRDefault="00FC065D" w:rsidP="004206F7">
            <w:r w:rsidRPr="00003E9A">
              <w:t>papír és karton</w:t>
            </w:r>
          </w:p>
        </w:tc>
      </w:tr>
      <w:tr w:rsidR="00003E9A" w:rsidRPr="00003E9A" w:rsidTr="00225250">
        <w:trPr>
          <w:trHeight w:val="255"/>
        </w:trPr>
        <w:tc>
          <w:tcPr>
            <w:tcW w:w="1052" w:type="pct"/>
            <w:noWrap/>
          </w:tcPr>
          <w:p w:rsidR="00FC065D" w:rsidRPr="00003E9A" w:rsidRDefault="00FC065D" w:rsidP="004206F7">
            <w:r w:rsidRPr="00003E9A">
              <w:t>20 01 02</w:t>
            </w:r>
          </w:p>
        </w:tc>
        <w:tc>
          <w:tcPr>
            <w:tcW w:w="818" w:type="pct"/>
          </w:tcPr>
          <w:p w:rsidR="00FC065D" w:rsidRPr="00003E9A" w:rsidRDefault="00FC065D" w:rsidP="004206F7">
            <w:r w:rsidRPr="00003E9A">
              <w:t>nem</w:t>
            </w:r>
          </w:p>
        </w:tc>
        <w:tc>
          <w:tcPr>
            <w:tcW w:w="3130" w:type="pct"/>
          </w:tcPr>
          <w:p w:rsidR="00FC065D" w:rsidRPr="00003E9A" w:rsidRDefault="00FC065D" w:rsidP="004206F7">
            <w:r w:rsidRPr="00003E9A">
              <w:t>üveg</w:t>
            </w:r>
          </w:p>
        </w:tc>
      </w:tr>
      <w:tr w:rsidR="00003E9A" w:rsidRPr="00003E9A" w:rsidTr="00225250">
        <w:trPr>
          <w:trHeight w:val="255"/>
        </w:trPr>
        <w:tc>
          <w:tcPr>
            <w:tcW w:w="1052" w:type="pct"/>
            <w:noWrap/>
          </w:tcPr>
          <w:p w:rsidR="00FC065D" w:rsidRPr="00003E9A" w:rsidRDefault="00FC065D" w:rsidP="004206F7">
            <w:r w:rsidRPr="00003E9A">
              <w:t>20 01 10</w:t>
            </w:r>
          </w:p>
        </w:tc>
        <w:tc>
          <w:tcPr>
            <w:tcW w:w="818" w:type="pct"/>
          </w:tcPr>
          <w:p w:rsidR="00FC065D" w:rsidRPr="00003E9A" w:rsidRDefault="00FC065D" w:rsidP="004206F7">
            <w:r w:rsidRPr="00003E9A">
              <w:t>nem</w:t>
            </w:r>
          </w:p>
        </w:tc>
        <w:tc>
          <w:tcPr>
            <w:tcW w:w="3130" w:type="pct"/>
          </w:tcPr>
          <w:p w:rsidR="00FC065D" w:rsidRPr="00003E9A" w:rsidRDefault="00FC065D" w:rsidP="004206F7">
            <w:r w:rsidRPr="00003E9A">
              <w:t>ruhanemű</w:t>
            </w:r>
          </w:p>
        </w:tc>
      </w:tr>
      <w:tr w:rsidR="00003E9A" w:rsidRPr="00003E9A" w:rsidTr="00225250">
        <w:trPr>
          <w:trHeight w:val="255"/>
        </w:trPr>
        <w:tc>
          <w:tcPr>
            <w:tcW w:w="1052" w:type="pct"/>
            <w:noWrap/>
          </w:tcPr>
          <w:p w:rsidR="00FC065D" w:rsidRPr="00003E9A" w:rsidRDefault="00FC065D" w:rsidP="004206F7">
            <w:r w:rsidRPr="00003E9A">
              <w:t>20 01 25</w:t>
            </w:r>
          </w:p>
        </w:tc>
        <w:tc>
          <w:tcPr>
            <w:tcW w:w="818" w:type="pct"/>
          </w:tcPr>
          <w:p w:rsidR="00FC065D" w:rsidRPr="00003E9A" w:rsidRDefault="00FC065D" w:rsidP="004206F7">
            <w:r w:rsidRPr="00003E9A">
              <w:t>nem</w:t>
            </w:r>
          </w:p>
        </w:tc>
        <w:tc>
          <w:tcPr>
            <w:tcW w:w="3130" w:type="pct"/>
          </w:tcPr>
          <w:p w:rsidR="00FC065D" w:rsidRPr="00003E9A" w:rsidRDefault="00FC065D" w:rsidP="004206F7">
            <w:r w:rsidRPr="00003E9A">
              <w:t>étolaj és zsír</w:t>
            </w:r>
          </w:p>
        </w:tc>
      </w:tr>
      <w:tr w:rsidR="00003E9A" w:rsidRPr="00003E9A" w:rsidTr="00225250">
        <w:trPr>
          <w:trHeight w:val="255"/>
        </w:trPr>
        <w:tc>
          <w:tcPr>
            <w:tcW w:w="1052" w:type="pct"/>
            <w:noWrap/>
          </w:tcPr>
          <w:p w:rsidR="00FC065D" w:rsidRPr="00003E9A" w:rsidRDefault="00FC065D" w:rsidP="004206F7">
            <w:r w:rsidRPr="00003E9A">
              <w:t>20 01 28</w:t>
            </w:r>
          </w:p>
        </w:tc>
        <w:tc>
          <w:tcPr>
            <w:tcW w:w="818" w:type="pct"/>
          </w:tcPr>
          <w:p w:rsidR="00FC065D" w:rsidRPr="00003E9A" w:rsidRDefault="00FC065D" w:rsidP="004206F7">
            <w:r w:rsidRPr="00003E9A">
              <w:t>nem</w:t>
            </w:r>
          </w:p>
        </w:tc>
        <w:tc>
          <w:tcPr>
            <w:tcW w:w="3130" w:type="pct"/>
          </w:tcPr>
          <w:p w:rsidR="00FC065D" w:rsidRPr="00003E9A" w:rsidRDefault="00FC065D" w:rsidP="004206F7">
            <w:r w:rsidRPr="00003E9A">
              <w:t>festékek, tinták, ragasztók és gyanták, amelyek különböznek a 20 01 27-től</w:t>
            </w:r>
          </w:p>
        </w:tc>
      </w:tr>
      <w:tr w:rsidR="00003E9A" w:rsidRPr="00003E9A" w:rsidTr="00225250">
        <w:trPr>
          <w:trHeight w:val="255"/>
        </w:trPr>
        <w:tc>
          <w:tcPr>
            <w:tcW w:w="1052" w:type="pct"/>
            <w:noWrap/>
          </w:tcPr>
          <w:p w:rsidR="00FC065D" w:rsidRPr="00003E9A" w:rsidRDefault="00FC065D" w:rsidP="004206F7">
            <w:r w:rsidRPr="00003E9A">
              <w:t>20 01 30</w:t>
            </w:r>
          </w:p>
        </w:tc>
        <w:tc>
          <w:tcPr>
            <w:tcW w:w="818" w:type="pct"/>
          </w:tcPr>
          <w:p w:rsidR="00FC065D" w:rsidRPr="00003E9A" w:rsidRDefault="00FC065D" w:rsidP="004206F7">
            <w:r w:rsidRPr="00003E9A">
              <w:t>nem</w:t>
            </w:r>
          </w:p>
        </w:tc>
        <w:tc>
          <w:tcPr>
            <w:tcW w:w="3130" w:type="pct"/>
          </w:tcPr>
          <w:p w:rsidR="00FC065D" w:rsidRPr="00003E9A" w:rsidRDefault="00FC065D" w:rsidP="004206F7">
            <w:r w:rsidRPr="00003E9A">
              <w:t>mosószerek, amelyek különböznek a 20 01 29-től</w:t>
            </w:r>
          </w:p>
        </w:tc>
      </w:tr>
      <w:tr w:rsidR="00003E9A" w:rsidRPr="00003E9A" w:rsidTr="00225250">
        <w:trPr>
          <w:trHeight w:val="255"/>
        </w:trPr>
        <w:tc>
          <w:tcPr>
            <w:tcW w:w="1052" w:type="pct"/>
            <w:noWrap/>
          </w:tcPr>
          <w:p w:rsidR="00FC065D" w:rsidRPr="00003E9A" w:rsidRDefault="00FC065D" w:rsidP="004206F7">
            <w:r w:rsidRPr="00003E9A">
              <w:t>20 01 32</w:t>
            </w:r>
          </w:p>
        </w:tc>
        <w:tc>
          <w:tcPr>
            <w:tcW w:w="818" w:type="pct"/>
          </w:tcPr>
          <w:p w:rsidR="00FC065D" w:rsidRPr="00003E9A" w:rsidRDefault="00FC065D" w:rsidP="004206F7">
            <w:r w:rsidRPr="00003E9A">
              <w:t>nem</w:t>
            </w:r>
          </w:p>
        </w:tc>
        <w:tc>
          <w:tcPr>
            <w:tcW w:w="3130" w:type="pct"/>
          </w:tcPr>
          <w:p w:rsidR="00FC065D" w:rsidRPr="00003E9A" w:rsidRDefault="00FC065D" w:rsidP="004206F7">
            <w:r w:rsidRPr="00003E9A">
              <w:t>gyógyszerek, amelyek különböznek a 20 01 31-től</w:t>
            </w:r>
          </w:p>
        </w:tc>
      </w:tr>
      <w:tr w:rsidR="00003E9A" w:rsidRPr="00003E9A" w:rsidTr="00225250">
        <w:trPr>
          <w:trHeight w:val="255"/>
        </w:trPr>
        <w:tc>
          <w:tcPr>
            <w:tcW w:w="1052" w:type="pct"/>
            <w:noWrap/>
          </w:tcPr>
          <w:p w:rsidR="00FC065D" w:rsidRPr="00003E9A" w:rsidRDefault="00FC065D" w:rsidP="004206F7">
            <w:r w:rsidRPr="00003E9A">
              <w:t>20 01 34</w:t>
            </w:r>
          </w:p>
        </w:tc>
        <w:tc>
          <w:tcPr>
            <w:tcW w:w="818" w:type="pct"/>
          </w:tcPr>
          <w:p w:rsidR="00FC065D" w:rsidRPr="00003E9A" w:rsidRDefault="00FC065D" w:rsidP="004206F7">
            <w:r w:rsidRPr="00003E9A">
              <w:t>nem</w:t>
            </w:r>
          </w:p>
        </w:tc>
        <w:tc>
          <w:tcPr>
            <w:tcW w:w="3130" w:type="pct"/>
          </w:tcPr>
          <w:p w:rsidR="00FC065D" w:rsidRPr="00003E9A" w:rsidRDefault="00FC065D" w:rsidP="004206F7">
            <w:r w:rsidRPr="00003E9A">
              <w:t>elemek és akkumulátorok, amelyek különböznek a 20 01 33-tól</w:t>
            </w:r>
          </w:p>
        </w:tc>
      </w:tr>
      <w:tr w:rsidR="00003E9A" w:rsidRPr="00003E9A" w:rsidTr="00225250">
        <w:trPr>
          <w:trHeight w:val="255"/>
        </w:trPr>
        <w:tc>
          <w:tcPr>
            <w:tcW w:w="1052" w:type="pct"/>
            <w:noWrap/>
          </w:tcPr>
          <w:p w:rsidR="00FC065D" w:rsidRPr="00003E9A" w:rsidRDefault="00FC065D" w:rsidP="004206F7">
            <w:r w:rsidRPr="00003E9A">
              <w:t>20 01 36</w:t>
            </w:r>
          </w:p>
        </w:tc>
        <w:tc>
          <w:tcPr>
            <w:tcW w:w="818" w:type="pct"/>
          </w:tcPr>
          <w:p w:rsidR="00FC065D" w:rsidRPr="00003E9A" w:rsidRDefault="00FC065D" w:rsidP="004206F7">
            <w:r w:rsidRPr="00003E9A">
              <w:t>nem</w:t>
            </w:r>
          </w:p>
        </w:tc>
        <w:tc>
          <w:tcPr>
            <w:tcW w:w="3130" w:type="pct"/>
          </w:tcPr>
          <w:p w:rsidR="00FC065D" w:rsidRPr="00003E9A" w:rsidRDefault="00FC065D" w:rsidP="004206F7">
            <w:r w:rsidRPr="00003E9A">
              <w:t>kiselejtezett elektromos és elektronikus berendezések, amelyek különböznek a 20 01 21-től, 20 01 23-tól és a 20 01 35-től</w:t>
            </w:r>
          </w:p>
        </w:tc>
      </w:tr>
      <w:tr w:rsidR="00003E9A" w:rsidRPr="00003E9A" w:rsidTr="00225250">
        <w:trPr>
          <w:trHeight w:val="255"/>
        </w:trPr>
        <w:tc>
          <w:tcPr>
            <w:tcW w:w="1052" w:type="pct"/>
            <w:noWrap/>
          </w:tcPr>
          <w:p w:rsidR="00FC065D" w:rsidRPr="00003E9A" w:rsidRDefault="00FC065D" w:rsidP="004206F7">
            <w:r w:rsidRPr="00003E9A">
              <w:t>20 01 39</w:t>
            </w:r>
          </w:p>
        </w:tc>
        <w:tc>
          <w:tcPr>
            <w:tcW w:w="818" w:type="pct"/>
          </w:tcPr>
          <w:p w:rsidR="00FC065D" w:rsidRPr="00003E9A" w:rsidRDefault="00FC065D" w:rsidP="004206F7">
            <w:r w:rsidRPr="00003E9A">
              <w:t>nem</w:t>
            </w:r>
          </w:p>
        </w:tc>
        <w:tc>
          <w:tcPr>
            <w:tcW w:w="3130" w:type="pct"/>
          </w:tcPr>
          <w:p w:rsidR="00FC065D" w:rsidRPr="00003E9A" w:rsidRDefault="00FC065D" w:rsidP="004206F7">
            <w:r w:rsidRPr="00003E9A">
              <w:t>műanyagok</w:t>
            </w:r>
          </w:p>
        </w:tc>
      </w:tr>
      <w:tr w:rsidR="00003E9A" w:rsidRPr="00003E9A" w:rsidTr="00225250">
        <w:trPr>
          <w:trHeight w:val="255"/>
        </w:trPr>
        <w:tc>
          <w:tcPr>
            <w:tcW w:w="1052" w:type="pct"/>
            <w:noWrap/>
          </w:tcPr>
          <w:p w:rsidR="00FC065D" w:rsidRPr="00003E9A" w:rsidRDefault="00FC065D" w:rsidP="004206F7">
            <w:r w:rsidRPr="00003E9A">
              <w:t>20 01 40</w:t>
            </w:r>
          </w:p>
        </w:tc>
        <w:tc>
          <w:tcPr>
            <w:tcW w:w="818" w:type="pct"/>
          </w:tcPr>
          <w:p w:rsidR="00FC065D" w:rsidRPr="00003E9A" w:rsidRDefault="00FC065D" w:rsidP="004206F7">
            <w:r w:rsidRPr="00003E9A">
              <w:t>nem</w:t>
            </w:r>
          </w:p>
        </w:tc>
        <w:tc>
          <w:tcPr>
            <w:tcW w:w="3130" w:type="pct"/>
          </w:tcPr>
          <w:p w:rsidR="00FC065D" w:rsidRPr="00003E9A" w:rsidRDefault="00FC065D" w:rsidP="004206F7">
            <w:r w:rsidRPr="00003E9A">
              <w:t>fémek</w:t>
            </w:r>
          </w:p>
        </w:tc>
      </w:tr>
      <w:tr w:rsidR="00FC065D" w:rsidRPr="00003E9A" w:rsidTr="00225250">
        <w:trPr>
          <w:trHeight w:val="255"/>
        </w:trPr>
        <w:tc>
          <w:tcPr>
            <w:tcW w:w="1052" w:type="pct"/>
            <w:noWrap/>
          </w:tcPr>
          <w:p w:rsidR="00FC065D" w:rsidRPr="00003E9A" w:rsidRDefault="00FC065D" w:rsidP="004206F7">
            <w:r w:rsidRPr="00003E9A">
              <w:t>20 03 07</w:t>
            </w:r>
          </w:p>
        </w:tc>
        <w:tc>
          <w:tcPr>
            <w:tcW w:w="818" w:type="pct"/>
          </w:tcPr>
          <w:p w:rsidR="00FC065D" w:rsidRPr="00003E9A" w:rsidRDefault="00FC065D" w:rsidP="004206F7">
            <w:r w:rsidRPr="00003E9A">
              <w:t>nem</w:t>
            </w:r>
          </w:p>
        </w:tc>
        <w:tc>
          <w:tcPr>
            <w:tcW w:w="3130" w:type="pct"/>
          </w:tcPr>
          <w:p w:rsidR="00FC065D" w:rsidRPr="00003E9A" w:rsidRDefault="00FC065D" w:rsidP="004206F7">
            <w:r w:rsidRPr="00003E9A">
              <w:t>lomhulladék</w:t>
            </w:r>
          </w:p>
        </w:tc>
      </w:tr>
    </w:tbl>
    <w:p w:rsidR="00FC065D" w:rsidRPr="00003E9A" w:rsidRDefault="00FC065D" w:rsidP="00FC065D">
      <w:pPr>
        <w:tabs>
          <w:tab w:val="left" w:pos="2940"/>
        </w:tabs>
        <w:jc w:val="center"/>
      </w:pPr>
    </w:p>
    <w:p w:rsidR="00FC065D" w:rsidRPr="00003E9A" w:rsidRDefault="00FC065D" w:rsidP="00FC065D">
      <w:pPr>
        <w:tabs>
          <w:tab w:val="left" w:pos="6825"/>
        </w:tabs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245"/>
        <w:gridCol w:w="2415"/>
        <w:gridCol w:w="2400"/>
      </w:tblGrid>
      <w:tr w:rsidR="00003E9A" w:rsidRPr="00003E9A" w:rsidTr="002A07AE">
        <w:trPr>
          <w:jc w:val="center"/>
        </w:trPr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07AE" w:rsidRPr="00003E9A" w:rsidRDefault="002A07AE" w:rsidP="002A07AE">
            <w:pPr>
              <w:jc w:val="center"/>
            </w:pPr>
            <w:r w:rsidRPr="00003E9A">
              <w:t>Megnevezés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07AE" w:rsidRPr="00003E9A" w:rsidRDefault="002A07AE" w:rsidP="002A07AE">
            <w:pPr>
              <w:jc w:val="center"/>
            </w:pPr>
            <w:r w:rsidRPr="00003E9A">
              <w:t>Térítésmentes mennyiség/nap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07AE" w:rsidRPr="00003E9A" w:rsidRDefault="002A07AE" w:rsidP="002A07AE">
            <w:pPr>
              <w:jc w:val="center"/>
            </w:pPr>
            <w:r w:rsidRPr="00003E9A">
              <w:t>Térítésmentes mennyiség/év</w:t>
            </w:r>
          </w:p>
        </w:tc>
      </w:tr>
      <w:tr w:rsidR="00003E9A" w:rsidRPr="00003E9A" w:rsidTr="002A07AE">
        <w:trPr>
          <w:trHeight w:val="362"/>
          <w:jc w:val="center"/>
        </w:trPr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07AE" w:rsidRPr="00003E9A" w:rsidRDefault="002A07AE" w:rsidP="002A07AE">
            <w:r w:rsidRPr="00003E9A">
              <w:t>zöld hulladék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07AE" w:rsidRPr="00003E9A" w:rsidRDefault="002A07AE" w:rsidP="002A07AE">
            <w:r w:rsidRPr="00003E9A">
              <w:t>200 kg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07AE" w:rsidRPr="00003E9A" w:rsidRDefault="002A07AE" w:rsidP="002A07AE">
            <w:r w:rsidRPr="00003E9A">
              <w:t>800 kg</w:t>
            </w:r>
          </w:p>
        </w:tc>
      </w:tr>
      <w:tr w:rsidR="00003E9A" w:rsidRPr="00003E9A" w:rsidTr="002A07AE">
        <w:trPr>
          <w:jc w:val="center"/>
        </w:trPr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07AE" w:rsidRPr="00003E9A" w:rsidRDefault="002A07AE" w:rsidP="002A07AE">
            <w:r w:rsidRPr="00003E9A">
              <w:t>lom hulladék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07AE" w:rsidRPr="00003E9A" w:rsidRDefault="002A07AE" w:rsidP="002A07AE">
            <w:r w:rsidRPr="00003E9A">
              <w:t>1500 kg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07AE" w:rsidRPr="00003E9A" w:rsidRDefault="002A07AE" w:rsidP="002A07AE">
            <w:r w:rsidRPr="00003E9A">
              <w:t>1500 kg</w:t>
            </w:r>
          </w:p>
        </w:tc>
      </w:tr>
      <w:tr w:rsidR="00003E9A" w:rsidRPr="00003E9A" w:rsidTr="002A07AE">
        <w:trPr>
          <w:jc w:val="center"/>
        </w:trPr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07AE" w:rsidRPr="00003E9A" w:rsidRDefault="002A07AE" w:rsidP="002A07AE">
            <w:r w:rsidRPr="00003E9A">
              <w:t>építési törmelék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07AE" w:rsidRPr="00003E9A" w:rsidRDefault="002A07AE" w:rsidP="002A07AE">
            <w:r w:rsidRPr="00003E9A">
              <w:t>1200 kg / 1,2m3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07AE" w:rsidRPr="00003E9A" w:rsidRDefault="002A07AE" w:rsidP="002A07AE">
            <w:r w:rsidRPr="00003E9A">
              <w:t>1200 kg / 1,2m3</w:t>
            </w:r>
          </w:p>
        </w:tc>
      </w:tr>
      <w:tr w:rsidR="00003E9A" w:rsidRPr="00003E9A" w:rsidTr="002A07AE">
        <w:trPr>
          <w:jc w:val="center"/>
        </w:trPr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07AE" w:rsidRPr="00003E9A" w:rsidRDefault="002A07AE" w:rsidP="002A07AE">
            <w:r w:rsidRPr="00003E9A">
              <w:t>fénycső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07AE" w:rsidRPr="00003E9A" w:rsidRDefault="002A07AE" w:rsidP="002A07AE">
            <w:r w:rsidRPr="00003E9A">
              <w:t>2 kg / 10 db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07AE" w:rsidRPr="00003E9A" w:rsidRDefault="002A07AE" w:rsidP="002A07AE">
            <w:r w:rsidRPr="00003E9A">
              <w:t>6 kg / 30 darab</w:t>
            </w:r>
          </w:p>
        </w:tc>
      </w:tr>
      <w:tr w:rsidR="00003E9A" w:rsidRPr="00003E9A" w:rsidTr="002A07AE">
        <w:trPr>
          <w:jc w:val="center"/>
        </w:trPr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07AE" w:rsidRPr="00003E9A" w:rsidRDefault="002A07AE" w:rsidP="002A07AE">
            <w:r w:rsidRPr="00003E9A">
              <w:t>növényvédő szer, növényvédő szeres csomagolási hulladék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07AE" w:rsidRPr="00003E9A" w:rsidRDefault="002A07AE" w:rsidP="002A07AE">
            <w:r w:rsidRPr="00003E9A">
              <w:t>4 kg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07AE" w:rsidRPr="00003E9A" w:rsidRDefault="002A07AE" w:rsidP="002A07AE">
            <w:r w:rsidRPr="00003E9A">
              <w:t>12 kg</w:t>
            </w:r>
          </w:p>
        </w:tc>
      </w:tr>
      <w:tr w:rsidR="00003E9A" w:rsidRPr="00003E9A" w:rsidTr="002A07AE">
        <w:trPr>
          <w:jc w:val="center"/>
        </w:trPr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07AE" w:rsidRPr="00003E9A" w:rsidRDefault="002A07AE" w:rsidP="002A07AE">
            <w:r w:rsidRPr="00003E9A">
              <w:t>gumiabroncs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07AE" w:rsidRPr="00003E9A" w:rsidRDefault="002A07AE" w:rsidP="002A07AE">
            <w:r w:rsidRPr="00003E9A">
              <w:t>55 kg / 5 db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07AE" w:rsidRPr="00003E9A" w:rsidRDefault="002A07AE" w:rsidP="002A07AE">
            <w:r w:rsidRPr="00003E9A">
              <w:t>165 kg</w:t>
            </w:r>
          </w:p>
        </w:tc>
      </w:tr>
      <w:tr w:rsidR="00003E9A" w:rsidRPr="00003E9A" w:rsidTr="002A07AE">
        <w:trPr>
          <w:jc w:val="center"/>
        </w:trPr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07AE" w:rsidRPr="00003E9A" w:rsidRDefault="002A07AE" w:rsidP="002A07AE">
            <w:r w:rsidRPr="00003E9A">
              <w:lastRenderedPageBreak/>
              <w:t>festék maradék,</w:t>
            </w:r>
          </w:p>
          <w:p w:rsidR="002A07AE" w:rsidRPr="00003E9A" w:rsidRDefault="002A07AE" w:rsidP="002A07AE">
            <w:r w:rsidRPr="00003E9A">
              <w:t>festékes csomagolási hulladék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07AE" w:rsidRPr="00003E9A" w:rsidRDefault="002A07AE" w:rsidP="002A07AE">
            <w:r w:rsidRPr="00003E9A">
              <w:t>60 kg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07AE" w:rsidRPr="00003E9A" w:rsidRDefault="002A07AE" w:rsidP="002A07AE">
            <w:r w:rsidRPr="00003E9A">
              <w:t>60 kg</w:t>
            </w:r>
          </w:p>
        </w:tc>
      </w:tr>
      <w:tr w:rsidR="00003E9A" w:rsidRPr="00003E9A" w:rsidTr="002A07AE">
        <w:trPr>
          <w:jc w:val="center"/>
        </w:trPr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07AE" w:rsidRPr="00003E9A" w:rsidRDefault="002A07AE" w:rsidP="002A07AE">
            <w:r w:rsidRPr="00003E9A">
              <w:t>elhasznált növényi olaj, fáradt olaj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07AE" w:rsidRPr="00003E9A" w:rsidRDefault="002A07AE" w:rsidP="002A07AE">
            <w:r w:rsidRPr="00003E9A">
              <w:t>50 l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07AE" w:rsidRPr="00003E9A" w:rsidRDefault="002A07AE" w:rsidP="002A07AE">
            <w:r w:rsidRPr="00003E9A">
              <w:t>50 l</w:t>
            </w:r>
          </w:p>
        </w:tc>
      </w:tr>
      <w:tr w:rsidR="00003E9A" w:rsidRPr="00003E9A" w:rsidTr="002A07AE">
        <w:trPr>
          <w:jc w:val="center"/>
        </w:trPr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07AE" w:rsidRPr="00003E9A" w:rsidRDefault="002A07AE" w:rsidP="002A07AE">
            <w:r w:rsidRPr="00003E9A">
              <w:t>akkumulátor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07AE" w:rsidRPr="00003E9A" w:rsidRDefault="002A07AE" w:rsidP="002A07AE">
            <w:r w:rsidRPr="00003E9A">
              <w:t>korlátozás nélkül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07AE" w:rsidRPr="00003E9A" w:rsidRDefault="002A07AE" w:rsidP="002A07AE">
            <w:r w:rsidRPr="00003E9A">
              <w:t>korlátozás nélkül</w:t>
            </w:r>
          </w:p>
        </w:tc>
      </w:tr>
      <w:tr w:rsidR="00003E9A" w:rsidRPr="00003E9A" w:rsidTr="002A07AE">
        <w:trPr>
          <w:jc w:val="center"/>
        </w:trPr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07AE" w:rsidRPr="00003E9A" w:rsidRDefault="002A07AE" w:rsidP="002A07AE">
            <w:r w:rsidRPr="00003E9A">
              <w:t>elektronikai hulladék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07AE" w:rsidRPr="00003E9A" w:rsidRDefault="002A07AE" w:rsidP="002A07AE">
            <w:r w:rsidRPr="00003E9A">
              <w:t>korlátozás nélkül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07AE" w:rsidRPr="00003E9A" w:rsidRDefault="002A07AE" w:rsidP="002A07AE">
            <w:r w:rsidRPr="00003E9A">
              <w:t>korlátozás nélkül</w:t>
            </w:r>
          </w:p>
        </w:tc>
      </w:tr>
      <w:tr w:rsidR="00003E9A" w:rsidRPr="00003E9A" w:rsidTr="002A07AE">
        <w:trPr>
          <w:jc w:val="center"/>
        </w:trPr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07AE" w:rsidRPr="00003E9A" w:rsidRDefault="002A07AE" w:rsidP="002A07AE">
            <w:r w:rsidRPr="00003E9A">
              <w:t>fém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07AE" w:rsidRPr="00003E9A" w:rsidRDefault="002A07AE" w:rsidP="002A07AE">
            <w:r w:rsidRPr="00003E9A">
              <w:t>korlátozás nélkül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07AE" w:rsidRPr="00003E9A" w:rsidRDefault="002A07AE" w:rsidP="002A07AE">
            <w:r w:rsidRPr="00003E9A">
              <w:t>korlátozás nélkül</w:t>
            </w:r>
          </w:p>
        </w:tc>
      </w:tr>
      <w:tr w:rsidR="00003E9A" w:rsidRPr="00003E9A" w:rsidTr="002A07AE">
        <w:trPr>
          <w:jc w:val="center"/>
        </w:trPr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07AE" w:rsidRPr="00003E9A" w:rsidRDefault="002A07AE" w:rsidP="002A07AE">
            <w:r w:rsidRPr="00003E9A">
              <w:t>műanyag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07AE" w:rsidRPr="00003E9A" w:rsidRDefault="002A07AE" w:rsidP="002A07AE">
            <w:r w:rsidRPr="00003E9A">
              <w:t>korlátozás nélkül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07AE" w:rsidRPr="00003E9A" w:rsidRDefault="002A07AE" w:rsidP="002A07AE">
            <w:r w:rsidRPr="00003E9A">
              <w:t>korlátozás nélkül</w:t>
            </w:r>
          </w:p>
        </w:tc>
      </w:tr>
      <w:tr w:rsidR="00003E9A" w:rsidRPr="00003E9A" w:rsidTr="002A07AE">
        <w:trPr>
          <w:jc w:val="center"/>
        </w:trPr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07AE" w:rsidRPr="00003E9A" w:rsidRDefault="002A07AE" w:rsidP="002A07AE">
            <w:r w:rsidRPr="00003E9A">
              <w:t>papír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07AE" w:rsidRPr="00003E9A" w:rsidRDefault="002A07AE" w:rsidP="002A07AE">
            <w:r w:rsidRPr="00003E9A">
              <w:t>korlátozás nélkül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07AE" w:rsidRPr="00003E9A" w:rsidRDefault="002A07AE" w:rsidP="002A07AE">
            <w:r w:rsidRPr="00003E9A">
              <w:t>korlátozás nélkül</w:t>
            </w:r>
          </w:p>
        </w:tc>
      </w:tr>
      <w:tr w:rsidR="00003E9A" w:rsidRPr="00003E9A" w:rsidTr="002A07AE">
        <w:trPr>
          <w:jc w:val="center"/>
        </w:trPr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07AE" w:rsidRPr="00003E9A" w:rsidRDefault="002A07AE" w:rsidP="002A07AE">
            <w:r w:rsidRPr="00003E9A">
              <w:t xml:space="preserve">üveg 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07AE" w:rsidRPr="00003E9A" w:rsidRDefault="002A07AE" w:rsidP="002A07AE">
            <w:r w:rsidRPr="00003E9A">
              <w:t>korlátozás nélkül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07AE" w:rsidRPr="00003E9A" w:rsidRDefault="002A07AE" w:rsidP="002A07AE">
            <w:r w:rsidRPr="00003E9A">
              <w:t>korlátozás nélkül</w:t>
            </w:r>
          </w:p>
        </w:tc>
      </w:tr>
      <w:tr w:rsidR="00003E9A" w:rsidRPr="00003E9A" w:rsidTr="002A07AE">
        <w:trPr>
          <w:jc w:val="center"/>
        </w:trPr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07AE" w:rsidRPr="00003E9A" w:rsidRDefault="002A07AE" w:rsidP="002A07AE">
            <w:r w:rsidRPr="00003E9A">
              <w:t>száraz elem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07AE" w:rsidRPr="00003E9A" w:rsidRDefault="002A07AE" w:rsidP="002A07AE">
            <w:r w:rsidRPr="00003E9A">
              <w:t>korlátozás nélkül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07AE" w:rsidRPr="00003E9A" w:rsidRDefault="002A07AE" w:rsidP="002A07AE">
            <w:r w:rsidRPr="00003E9A">
              <w:t>korlátozás nélkül</w:t>
            </w:r>
          </w:p>
        </w:tc>
      </w:tr>
    </w:tbl>
    <w:p w:rsidR="002A07AE" w:rsidRPr="00003E9A" w:rsidRDefault="002A07AE" w:rsidP="00FC065D">
      <w:pPr>
        <w:tabs>
          <w:tab w:val="left" w:pos="6825"/>
        </w:tabs>
      </w:pPr>
    </w:p>
    <w:p w:rsidR="001541B4" w:rsidRPr="00003E9A" w:rsidRDefault="001541B4" w:rsidP="00FC065D">
      <w:pPr>
        <w:shd w:val="clear" w:color="auto" w:fill="FFFFFF"/>
        <w:spacing w:before="240" w:after="240"/>
        <w:jc w:val="both"/>
      </w:pPr>
      <w:r w:rsidRPr="00003E9A">
        <w:t xml:space="preserve">A térítésmentes napi mennyiséget meghaladó tömegű (de az éves mennyiséget nem túllépő) hulladékok a mindenkori átvételi díj készpénzben történő megfizetése mellett helyezhetőek el a lakossági hulladékudvarban a </w:t>
      </w:r>
      <w:r w:rsidR="00FC065D" w:rsidRPr="00003E9A">
        <w:t>mohácsi l</w:t>
      </w:r>
      <w:r w:rsidRPr="00003E9A">
        <w:t xml:space="preserve">akosság </w:t>
      </w:r>
      <w:r w:rsidR="00FC065D" w:rsidRPr="00003E9A">
        <w:t xml:space="preserve">(magánszemélyek) </w:t>
      </w:r>
      <w:r w:rsidRPr="00003E9A">
        <w:t>számára.</w:t>
      </w:r>
    </w:p>
    <w:p w:rsidR="00FC065D" w:rsidRPr="00003E9A" w:rsidRDefault="001541B4" w:rsidP="001541B4">
      <w:pPr>
        <w:shd w:val="clear" w:color="auto" w:fill="FFFFFF"/>
        <w:spacing w:before="240" w:after="240"/>
      </w:pPr>
      <w:r w:rsidRPr="00003E9A">
        <w:t>Nem lakossági beszállítótól még díjfizetés ellenében s</w:t>
      </w:r>
      <w:r w:rsidR="00FC065D" w:rsidRPr="00003E9A">
        <w:t>incs lehetőség</w:t>
      </w:r>
      <w:r w:rsidRPr="00003E9A">
        <w:t xml:space="preserve"> hulladék átv</w:t>
      </w:r>
      <w:r w:rsidR="00FC065D" w:rsidRPr="00003E9A">
        <w:t xml:space="preserve">ételére! </w:t>
      </w:r>
    </w:p>
    <w:p w:rsidR="001541B4" w:rsidRPr="00003E9A" w:rsidRDefault="001541B4" w:rsidP="001541B4">
      <w:pPr>
        <w:shd w:val="clear" w:color="auto" w:fill="FFFFFF"/>
        <w:spacing w:before="240" w:after="240"/>
      </w:pPr>
      <w:r w:rsidRPr="00003E9A">
        <w:t>Lakossági hulladékgyűjtő udvar átvételi díja:</w:t>
      </w:r>
    </w:p>
    <w:p w:rsidR="00C92708" w:rsidRPr="00003E9A" w:rsidRDefault="00C92708"/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245"/>
        <w:gridCol w:w="2415"/>
        <w:gridCol w:w="2415"/>
      </w:tblGrid>
      <w:tr w:rsidR="00003E9A" w:rsidRPr="00003E9A" w:rsidTr="002A07AE">
        <w:trPr>
          <w:jc w:val="center"/>
        </w:trPr>
        <w:tc>
          <w:tcPr>
            <w:tcW w:w="42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07AE" w:rsidRPr="00003E9A" w:rsidRDefault="002A07AE" w:rsidP="002A07AE">
            <w:r w:rsidRPr="00003E9A">
              <w:t>Megnevezés</w:t>
            </w:r>
          </w:p>
        </w:tc>
        <w:tc>
          <w:tcPr>
            <w:tcW w:w="4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07AE" w:rsidRPr="00003E9A" w:rsidRDefault="002A07AE" w:rsidP="002A07AE">
            <w:pPr>
              <w:jc w:val="center"/>
            </w:pPr>
            <w:r w:rsidRPr="00003E9A">
              <w:t>átvételi díj</w:t>
            </w:r>
          </w:p>
        </w:tc>
      </w:tr>
      <w:tr w:rsidR="00003E9A" w:rsidRPr="00003E9A" w:rsidTr="002A07AE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07AE" w:rsidRPr="00003E9A" w:rsidRDefault="002A07AE" w:rsidP="002A07AE"/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07AE" w:rsidRPr="00003E9A" w:rsidRDefault="002A07AE" w:rsidP="002A07AE">
            <w:r w:rsidRPr="00003E9A">
              <w:t>nettó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07AE" w:rsidRPr="00003E9A" w:rsidRDefault="002A07AE" w:rsidP="002A07AE">
            <w:r w:rsidRPr="00003E9A">
              <w:t>bruttó</w:t>
            </w:r>
          </w:p>
        </w:tc>
      </w:tr>
      <w:tr w:rsidR="00003E9A" w:rsidRPr="00003E9A" w:rsidTr="002A07AE">
        <w:trPr>
          <w:jc w:val="center"/>
        </w:trPr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07AE" w:rsidRPr="00003E9A" w:rsidRDefault="002A07AE" w:rsidP="002A07AE">
            <w:r w:rsidRPr="00003E9A">
              <w:t>építési törmelék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07AE" w:rsidRPr="00003E9A" w:rsidRDefault="002A07AE" w:rsidP="002A07AE">
            <w:r w:rsidRPr="00003E9A">
              <w:t>15 Ft / kg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07AE" w:rsidRPr="00003E9A" w:rsidRDefault="002A07AE" w:rsidP="002A07AE">
            <w:r w:rsidRPr="00003E9A">
              <w:t>19 Ft / kg</w:t>
            </w:r>
          </w:p>
        </w:tc>
      </w:tr>
      <w:tr w:rsidR="00003E9A" w:rsidRPr="00003E9A" w:rsidTr="002A07AE">
        <w:trPr>
          <w:jc w:val="center"/>
        </w:trPr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07AE" w:rsidRPr="00003E9A" w:rsidRDefault="002A07AE" w:rsidP="002A07AE">
            <w:r w:rsidRPr="00003E9A">
              <w:t>zöld hulladék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07AE" w:rsidRPr="00003E9A" w:rsidRDefault="002A07AE" w:rsidP="002A07AE">
            <w:r w:rsidRPr="00003E9A">
              <w:t>32 Ft / kg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07AE" w:rsidRPr="00003E9A" w:rsidRDefault="002A07AE" w:rsidP="002A07AE">
            <w:r w:rsidRPr="00003E9A">
              <w:t>41 Ft / kg</w:t>
            </w:r>
          </w:p>
        </w:tc>
      </w:tr>
      <w:tr w:rsidR="00003E9A" w:rsidRPr="00003E9A" w:rsidTr="002A07AE">
        <w:trPr>
          <w:jc w:val="center"/>
        </w:trPr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07AE" w:rsidRPr="00003E9A" w:rsidRDefault="002A07AE" w:rsidP="002A07AE">
            <w:r w:rsidRPr="00003E9A">
              <w:t>lom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07AE" w:rsidRPr="00003E9A" w:rsidRDefault="002A07AE" w:rsidP="002A07AE">
            <w:r w:rsidRPr="00003E9A">
              <w:t>31 Ft / kg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07AE" w:rsidRPr="00003E9A" w:rsidRDefault="002A07AE" w:rsidP="002A07AE">
            <w:r w:rsidRPr="00003E9A">
              <w:t>39 Ft / kg</w:t>
            </w:r>
          </w:p>
        </w:tc>
      </w:tr>
      <w:tr w:rsidR="00003E9A" w:rsidRPr="00003E9A" w:rsidTr="002A07AE">
        <w:trPr>
          <w:jc w:val="center"/>
        </w:trPr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07AE" w:rsidRPr="00003E9A" w:rsidRDefault="002A07AE" w:rsidP="002A07AE">
            <w:r w:rsidRPr="00003E9A">
              <w:t xml:space="preserve">növényvédő </w:t>
            </w:r>
            <w:proofErr w:type="gramStart"/>
            <w:r w:rsidRPr="00003E9A">
              <w:t>szer csomagolás</w:t>
            </w:r>
            <w:proofErr w:type="gramEnd"/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07AE" w:rsidRPr="00003E9A" w:rsidRDefault="002A07AE" w:rsidP="002A07AE">
            <w:r w:rsidRPr="00003E9A">
              <w:t>196 Ft / kg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07AE" w:rsidRPr="00003E9A" w:rsidRDefault="002A07AE" w:rsidP="002A07AE">
            <w:r w:rsidRPr="00003E9A">
              <w:t>249 Ft / kg</w:t>
            </w:r>
          </w:p>
        </w:tc>
      </w:tr>
      <w:tr w:rsidR="00003E9A" w:rsidRPr="00003E9A" w:rsidTr="002A07AE">
        <w:trPr>
          <w:jc w:val="center"/>
        </w:trPr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07AE" w:rsidRPr="00003E9A" w:rsidRDefault="002A07AE" w:rsidP="002A07AE">
            <w:r w:rsidRPr="00003E9A">
              <w:t>gumiabroncs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07AE" w:rsidRPr="00003E9A" w:rsidRDefault="002A07AE" w:rsidP="002A07AE">
            <w:r w:rsidRPr="00003E9A">
              <w:t>16 Ft / kg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07AE" w:rsidRPr="00003E9A" w:rsidRDefault="002A07AE" w:rsidP="002A07AE">
            <w:r w:rsidRPr="00003E9A">
              <w:t>20 Ft / kg</w:t>
            </w:r>
          </w:p>
        </w:tc>
      </w:tr>
      <w:tr w:rsidR="00003E9A" w:rsidRPr="00003E9A" w:rsidTr="002A07AE">
        <w:trPr>
          <w:jc w:val="center"/>
        </w:trPr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07AE" w:rsidRPr="00003E9A" w:rsidRDefault="002A07AE" w:rsidP="002A07AE">
            <w:r w:rsidRPr="00003E9A">
              <w:t>festékes maradék,</w:t>
            </w:r>
          </w:p>
          <w:p w:rsidR="002A07AE" w:rsidRPr="00003E9A" w:rsidRDefault="002A07AE" w:rsidP="002A07AE">
            <w:r w:rsidRPr="00003E9A">
              <w:t>festékes csomagolási hulladék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07AE" w:rsidRPr="00003E9A" w:rsidRDefault="002A07AE" w:rsidP="002A07AE">
            <w:r w:rsidRPr="00003E9A">
              <w:t>196 Ft / kg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07AE" w:rsidRPr="00003E9A" w:rsidRDefault="002A07AE" w:rsidP="002A07AE">
            <w:r w:rsidRPr="00003E9A">
              <w:t>249 Ft / kg</w:t>
            </w:r>
          </w:p>
        </w:tc>
      </w:tr>
      <w:tr w:rsidR="00003E9A" w:rsidRPr="00003E9A" w:rsidTr="002A07AE">
        <w:trPr>
          <w:jc w:val="center"/>
        </w:trPr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07AE" w:rsidRPr="00003E9A" w:rsidRDefault="002A07AE" w:rsidP="002A07AE">
            <w:r w:rsidRPr="00003E9A">
              <w:t>növényvédő szer maradék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07AE" w:rsidRPr="00003E9A" w:rsidRDefault="002A07AE" w:rsidP="002A07AE">
            <w:r w:rsidRPr="00003E9A">
              <w:t>275 Ft / kg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A07AE" w:rsidRPr="00003E9A" w:rsidRDefault="002A07AE" w:rsidP="002A07AE">
            <w:r w:rsidRPr="00003E9A">
              <w:t>349 Ft / kg</w:t>
            </w:r>
          </w:p>
        </w:tc>
      </w:tr>
      <w:bookmarkEnd w:id="0"/>
    </w:tbl>
    <w:p w:rsidR="00C92708" w:rsidRPr="00003E9A" w:rsidRDefault="00C92708"/>
    <w:sectPr w:rsidR="00C92708" w:rsidRPr="00003E9A" w:rsidSect="00373ED4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94E" w:rsidRDefault="00B7094E" w:rsidP="00FC065D">
      <w:r>
        <w:separator/>
      </w:r>
    </w:p>
  </w:endnote>
  <w:endnote w:type="continuationSeparator" w:id="0">
    <w:p w:rsidR="00B7094E" w:rsidRDefault="00B7094E" w:rsidP="00FC0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2D6" w:rsidRDefault="001452D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94E" w:rsidRDefault="00B7094E" w:rsidP="00FC065D">
      <w:r>
        <w:separator/>
      </w:r>
    </w:p>
  </w:footnote>
  <w:footnote w:type="continuationSeparator" w:id="0">
    <w:p w:rsidR="00B7094E" w:rsidRDefault="00B7094E" w:rsidP="00FC06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C5533"/>
    <w:multiLevelType w:val="hybridMultilevel"/>
    <w:tmpl w:val="7A629560"/>
    <w:lvl w:ilvl="0" w:tplc="5DB43F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603F4F"/>
    <w:multiLevelType w:val="hybridMultilevel"/>
    <w:tmpl w:val="76D082DC"/>
    <w:lvl w:ilvl="0" w:tplc="9D60EED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1B4"/>
    <w:rsid w:val="00003E9A"/>
    <w:rsid w:val="0006615F"/>
    <w:rsid w:val="000D2990"/>
    <w:rsid w:val="00144289"/>
    <w:rsid w:val="001452D6"/>
    <w:rsid w:val="001541B4"/>
    <w:rsid w:val="001B1410"/>
    <w:rsid w:val="001B51DC"/>
    <w:rsid w:val="00205C87"/>
    <w:rsid w:val="00225250"/>
    <w:rsid w:val="002720C2"/>
    <w:rsid w:val="00273586"/>
    <w:rsid w:val="002A07AE"/>
    <w:rsid w:val="002C61FC"/>
    <w:rsid w:val="00321FC9"/>
    <w:rsid w:val="00373ED4"/>
    <w:rsid w:val="00391CBA"/>
    <w:rsid w:val="003A0243"/>
    <w:rsid w:val="004206F7"/>
    <w:rsid w:val="00497BBB"/>
    <w:rsid w:val="004A7ED1"/>
    <w:rsid w:val="004C6CD1"/>
    <w:rsid w:val="004D6E53"/>
    <w:rsid w:val="005B5DFC"/>
    <w:rsid w:val="005C164E"/>
    <w:rsid w:val="006B10AE"/>
    <w:rsid w:val="007E0AB5"/>
    <w:rsid w:val="007E2110"/>
    <w:rsid w:val="00895C24"/>
    <w:rsid w:val="0093112F"/>
    <w:rsid w:val="00981727"/>
    <w:rsid w:val="009B032A"/>
    <w:rsid w:val="009D7517"/>
    <w:rsid w:val="00A323E1"/>
    <w:rsid w:val="00A405C0"/>
    <w:rsid w:val="00B24B44"/>
    <w:rsid w:val="00B36685"/>
    <w:rsid w:val="00B7094E"/>
    <w:rsid w:val="00C8436D"/>
    <w:rsid w:val="00C9212F"/>
    <w:rsid w:val="00C92708"/>
    <w:rsid w:val="00DC01CD"/>
    <w:rsid w:val="00DF08D7"/>
    <w:rsid w:val="00E4524F"/>
    <w:rsid w:val="00E843C0"/>
    <w:rsid w:val="00E96046"/>
    <w:rsid w:val="00EA5420"/>
    <w:rsid w:val="00EB654F"/>
    <w:rsid w:val="00EC68BF"/>
    <w:rsid w:val="00F120F3"/>
    <w:rsid w:val="00FA02EA"/>
    <w:rsid w:val="00FC0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1541B4"/>
    <w:pPr>
      <w:spacing w:before="100" w:beforeAutospacing="1" w:after="100" w:afterAutospacing="1"/>
    </w:pPr>
    <w:rPr>
      <w:rFonts w:eastAsia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1541B4"/>
  </w:style>
  <w:style w:type="character" w:styleId="Kiemels2">
    <w:name w:val="Strong"/>
    <w:basedOn w:val="Bekezdsalapbettpusa"/>
    <w:uiPriority w:val="22"/>
    <w:qFormat/>
    <w:rsid w:val="001541B4"/>
    <w:rPr>
      <w:b/>
      <w:bCs/>
    </w:rPr>
  </w:style>
  <w:style w:type="paragraph" w:customStyle="1" w:styleId="Szvegtrzs21">
    <w:name w:val="Szövegtörzs 21"/>
    <w:basedOn w:val="Norml"/>
    <w:rsid w:val="00F120F3"/>
    <w:pPr>
      <w:suppressAutoHyphens/>
      <w:jc w:val="both"/>
    </w:pPr>
    <w:rPr>
      <w:rFonts w:eastAsia="Times New Roman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FC065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C065D"/>
  </w:style>
  <w:style w:type="paragraph" w:styleId="llb">
    <w:name w:val="footer"/>
    <w:basedOn w:val="Norml"/>
    <w:link w:val="llbChar"/>
    <w:uiPriority w:val="99"/>
    <w:unhideWhenUsed/>
    <w:rsid w:val="00FC065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C065D"/>
  </w:style>
  <w:style w:type="character" w:styleId="Jegyzethivatkozs">
    <w:name w:val="annotation reference"/>
    <w:basedOn w:val="Bekezdsalapbettpusa"/>
    <w:uiPriority w:val="99"/>
    <w:semiHidden/>
    <w:unhideWhenUsed/>
    <w:rsid w:val="00895C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95C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95C2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95C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95C24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95C2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95C24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4206F7"/>
    <w:pPr>
      <w:ind w:left="720"/>
      <w:contextualSpacing/>
    </w:pPr>
  </w:style>
  <w:style w:type="paragraph" w:styleId="Szvegtrzs2">
    <w:name w:val="Body Text 2"/>
    <w:basedOn w:val="Norml"/>
    <w:link w:val="Szvegtrzs2Char"/>
    <w:semiHidden/>
    <w:rsid w:val="007E0AB5"/>
    <w:pPr>
      <w:autoSpaceDE w:val="0"/>
      <w:autoSpaceDN w:val="0"/>
      <w:adjustRightInd w:val="0"/>
      <w:jc w:val="both"/>
      <w:outlineLvl w:val="0"/>
    </w:pPr>
    <w:rPr>
      <w:rFonts w:eastAsia="Times New Roman"/>
      <w:iCs/>
      <w:lang w:eastAsia="hu-HU"/>
    </w:rPr>
  </w:style>
  <w:style w:type="character" w:customStyle="1" w:styleId="Szvegtrzs2Char">
    <w:name w:val="Szövegtörzs 2 Char"/>
    <w:basedOn w:val="Bekezdsalapbettpusa"/>
    <w:link w:val="Szvegtrzs2"/>
    <w:semiHidden/>
    <w:rsid w:val="007E0AB5"/>
    <w:rPr>
      <w:rFonts w:eastAsia="Times New Roman"/>
      <w:iCs/>
      <w:lang w:eastAsia="hu-HU"/>
    </w:rPr>
  </w:style>
  <w:style w:type="paragraph" w:styleId="Lbjegyzetszveg">
    <w:name w:val="footnote text"/>
    <w:basedOn w:val="Norml"/>
    <w:link w:val="LbjegyzetszvegChar"/>
    <w:semiHidden/>
    <w:rsid w:val="007E0AB5"/>
    <w:rPr>
      <w:rFonts w:eastAsia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7E0AB5"/>
    <w:rPr>
      <w:rFonts w:eastAsia="Times New Roman"/>
      <w:sz w:val="20"/>
      <w:szCs w:val="20"/>
      <w:lang w:eastAsia="hu-HU"/>
    </w:rPr>
  </w:style>
  <w:style w:type="character" w:styleId="Lbjegyzet-hivatkozs">
    <w:name w:val="footnote reference"/>
    <w:semiHidden/>
    <w:rsid w:val="007E0AB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1541B4"/>
    <w:pPr>
      <w:spacing w:before="100" w:beforeAutospacing="1" w:after="100" w:afterAutospacing="1"/>
    </w:pPr>
    <w:rPr>
      <w:rFonts w:eastAsia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1541B4"/>
  </w:style>
  <w:style w:type="character" w:styleId="Kiemels2">
    <w:name w:val="Strong"/>
    <w:basedOn w:val="Bekezdsalapbettpusa"/>
    <w:uiPriority w:val="22"/>
    <w:qFormat/>
    <w:rsid w:val="001541B4"/>
    <w:rPr>
      <w:b/>
      <w:bCs/>
    </w:rPr>
  </w:style>
  <w:style w:type="paragraph" w:customStyle="1" w:styleId="Szvegtrzs21">
    <w:name w:val="Szövegtörzs 21"/>
    <w:basedOn w:val="Norml"/>
    <w:rsid w:val="00F120F3"/>
    <w:pPr>
      <w:suppressAutoHyphens/>
      <w:jc w:val="both"/>
    </w:pPr>
    <w:rPr>
      <w:rFonts w:eastAsia="Times New Roman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FC065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C065D"/>
  </w:style>
  <w:style w:type="paragraph" w:styleId="llb">
    <w:name w:val="footer"/>
    <w:basedOn w:val="Norml"/>
    <w:link w:val="llbChar"/>
    <w:uiPriority w:val="99"/>
    <w:unhideWhenUsed/>
    <w:rsid w:val="00FC065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C065D"/>
  </w:style>
  <w:style w:type="character" w:styleId="Jegyzethivatkozs">
    <w:name w:val="annotation reference"/>
    <w:basedOn w:val="Bekezdsalapbettpusa"/>
    <w:uiPriority w:val="99"/>
    <w:semiHidden/>
    <w:unhideWhenUsed/>
    <w:rsid w:val="00895C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95C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95C2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95C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95C24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95C2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95C24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4206F7"/>
    <w:pPr>
      <w:ind w:left="720"/>
      <w:contextualSpacing/>
    </w:pPr>
  </w:style>
  <w:style w:type="paragraph" w:styleId="Szvegtrzs2">
    <w:name w:val="Body Text 2"/>
    <w:basedOn w:val="Norml"/>
    <w:link w:val="Szvegtrzs2Char"/>
    <w:semiHidden/>
    <w:rsid w:val="007E0AB5"/>
    <w:pPr>
      <w:autoSpaceDE w:val="0"/>
      <w:autoSpaceDN w:val="0"/>
      <w:adjustRightInd w:val="0"/>
      <w:jc w:val="both"/>
      <w:outlineLvl w:val="0"/>
    </w:pPr>
    <w:rPr>
      <w:rFonts w:eastAsia="Times New Roman"/>
      <w:iCs/>
      <w:lang w:eastAsia="hu-HU"/>
    </w:rPr>
  </w:style>
  <w:style w:type="character" w:customStyle="1" w:styleId="Szvegtrzs2Char">
    <w:name w:val="Szövegtörzs 2 Char"/>
    <w:basedOn w:val="Bekezdsalapbettpusa"/>
    <w:link w:val="Szvegtrzs2"/>
    <w:semiHidden/>
    <w:rsid w:val="007E0AB5"/>
    <w:rPr>
      <w:rFonts w:eastAsia="Times New Roman"/>
      <w:iCs/>
      <w:lang w:eastAsia="hu-HU"/>
    </w:rPr>
  </w:style>
  <w:style w:type="paragraph" w:styleId="Lbjegyzetszveg">
    <w:name w:val="footnote text"/>
    <w:basedOn w:val="Norml"/>
    <w:link w:val="LbjegyzetszvegChar"/>
    <w:semiHidden/>
    <w:rsid w:val="007E0AB5"/>
    <w:rPr>
      <w:rFonts w:eastAsia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7E0AB5"/>
    <w:rPr>
      <w:rFonts w:eastAsia="Times New Roman"/>
      <w:sz w:val="20"/>
      <w:szCs w:val="20"/>
      <w:lang w:eastAsia="hu-HU"/>
    </w:rPr>
  </w:style>
  <w:style w:type="character" w:styleId="Lbjegyzet-hivatkozs">
    <w:name w:val="footnote reference"/>
    <w:semiHidden/>
    <w:rsid w:val="007E0A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javascript:v(661);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68D5A-D62D-4305-9B4D-B45A0FF9C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1233</Words>
  <Characters>8514</Characters>
  <Application>Microsoft Office Word</Application>
  <DocSecurity>0</DocSecurity>
  <Lines>70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kovacs_mirella</dc:creator>
  <cp:lastModifiedBy>birone_emerencia</cp:lastModifiedBy>
  <cp:revision>8</cp:revision>
  <cp:lastPrinted>2017-06-29T10:40:00Z</cp:lastPrinted>
  <dcterms:created xsi:type="dcterms:W3CDTF">2017-07-03T07:39:00Z</dcterms:created>
  <dcterms:modified xsi:type="dcterms:W3CDTF">2017-07-03T08:47:00Z</dcterms:modified>
</cp:coreProperties>
</file>